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8F" w:rsidRDefault="00265A80" w:rsidP="00F126C4">
      <w:pPr>
        <w:spacing w:after="120"/>
        <w:jc w:val="center"/>
        <w:rPr>
          <w:rFonts w:asciiTheme="minorHAnsi" w:hAnsiTheme="minorHAnsi"/>
          <w:sz w:val="24"/>
          <w:szCs w:val="24"/>
        </w:rPr>
      </w:pPr>
      <w:r>
        <w:fldChar w:fldCharType="begin"/>
      </w:r>
      <w:r w:rsidR="00BA5FEF">
        <w:instrText>HYPERLINK "http://isspsm2020.krc.karelia.ru/en/"</w:instrText>
      </w:r>
      <w:r>
        <w:fldChar w:fldCharType="separate"/>
      </w:r>
      <w:r w:rsidR="00067C8F" w:rsidRPr="005F39DD">
        <w:rPr>
          <w:rStyle w:val="a6"/>
          <w:rFonts w:asciiTheme="minorHAnsi" w:hAnsiTheme="minorHAnsi"/>
          <w:b/>
          <w:sz w:val="24"/>
          <w:szCs w:val="24"/>
        </w:rPr>
        <w:t>XXXVI International Seminar on Stability Problems for Stochastic Models</w:t>
      </w:r>
      <w:r>
        <w:fldChar w:fldCharType="end"/>
      </w:r>
    </w:p>
    <w:p w:rsidR="00F53E49" w:rsidRPr="00A14036" w:rsidRDefault="00F53E49" w:rsidP="00F53E49">
      <w:pPr>
        <w:spacing w:after="240"/>
        <w:jc w:val="center"/>
        <w:rPr>
          <w:rFonts w:asciiTheme="minorHAnsi" w:hAnsiTheme="minorHAnsi"/>
          <w:b/>
          <w:sz w:val="24"/>
          <w:szCs w:val="24"/>
        </w:rPr>
      </w:pPr>
      <w:r w:rsidRPr="00F53E49">
        <w:rPr>
          <w:rFonts w:asciiTheme="minorHAnsi" w:hAnsiTheme="minorHAnsi"/>
          <w:b/>
          <w:sz w:val="24"/>
          <w:szCs w:val="24"/>
        </w:rPr>
        <w:t>Second</w:t>
      </w:r>
      <w:r w:rsidRPr="00A14036">
        <w:rPr>
          <w:rFonts w:asciiTheme="minorHAnsi" w:hAnsiTheme="minorHAnsi"/>
          <w:b/>
          <w:sz w:val="24"/>
          <w:szCs w:val="24"/>
        </w:rPr>
        <w:t xml:space="preserve"> </w:t>
      </w:r>
      <w:r w:rsidRPr="00F53E49">
        <w:rPr>
          <w:rFonts w:asciiTheme="minorHAnsi" w:hAnsiTheme="minorHAnsi"/>
          <w:b/>
          <w:sz w:val="24"/>
          <w:szCs w:val="24"/>
        </w:rPr>
        <w:t>Information</w:t>
      </w:r>
      <w:r w:rsidRPr="00A14036">
        <w:rPr>
          <w:rFonts w:asciiTheme="minorHAnsi" w:hAnsiTheme="minorHAnsi"/>
          <w:b/>
          <w:sz w:val="24"/>
          <w:szCs w:val="24"/>
        </w:rPr>
        <w:t xml:space="preserve"> </w:t>
      </w:r>
      <w:r w:rsidRPr="00F53E49">
        <w:rPr>
          <w:rFonts w:asciiTheme="minorHAnsi" w:hAnsiTheme="minorHAnsi"/>
          <w:b/>
          <w:sz w:val="24"/>
          <w:szCs w:val="24"/>
        </w:rPr>
        <w:t>Letter</w:t>
      </w:r>
    </w:p>
    <w:p w:rsidR="00F53E49" w:rsidRPr="00F53E49" w:rsidRDefault="00F53E49" w:rsidP="00F53E49">
      <w:pPr>
        <w:spacing w:after="120"/>
        <w:jc w:val="both"/>
        <w:rPr>
          <w:rFonts w:asciiTheme="minorHAnsi" w:hAnsiTheme="minorHAnsi"/>
          <w:sz w:val="24"/>
          <w:szCs w:val="24"/>
        </w:rPr>
      </w:pPr>
      <w:r w:rsidRPr="00F53E49">
        <w:rPr>
          <w:rFonts w:asciiTheme="minorHAnsi" w:hAnsiTheme="minorHAnsi"/>
          <w:sz w:val="24"/>
          <w:szCs w:val="24"/>
        </w:rPr>
        <w:t>XXXVI International Seminar on Stability Problems for Stochastic Models will be held in Petrozavodsk, Karelia, Russia from 22 to 26 of June 2020 under the auspices of the </w:t>
      </w:r>
      <w:hyperlink r:id="rId6" w:history="1">
        <w:r w:rsidRPr="00F53E49">
          <w:rPr>
            <w:rStyle w:val="a6"/>
            <w:rFonts w:asciiTheme="minorHAnsi" w:hAnsiTheme="minorHAnsi"/>
            <w:sz w:val="24"/>
            <w:szCs w:val="24"/>
          </w:rPr>
          <w:t>Institute of Applied Mathematical Research</w:t>
        </w:r>
      </w:hyperlink>
      <w:r w:rsidRPr="00F53E49">
        <w:rPr>
          <w:rFonts w:asciiTheme="minorHAnsi" w:hAnsiTheme="minorHAnsi"/>
          <w:sz w:val="24"/>
          <w:szCs w:val="24"/>
        </w:rPr>
        <w:t> of the </w:t>
      </w:r>
      <w:hyperlink r:id="rId7" w:history="1">
        <w:r w:rsidRPr="00F53E49">
          <w:rPr>
            <w:rStyle w:val="a6"/>
            <w:rFonts w:asciiTheme="minorHAnsi" w:hAnsiTheme="minorHAnsi"/>
            <w:sz w:val="24"/>
            <w:szCs w:val="24"/>
          </w:rPr>
          <w:t>Karelian Research Centre</w:t>
        </w:r>
      </w:hyperlink>
      <w:r w:rsidRPr="00F53E49">
        <w:rPr>
          <w:rFonts w:asciiTheme="minorHAnsi" w:hAnsiTheme="minorHAnsi"/>
          <w:sz w:val="24"/>
          <w:szCs w:val="24"/>
        </w:rPr>
        <w:t> of the </w:t>
      </w:r>
      <w:hyperlink r:id="rId8" w:history="1">
        <w:r w:rsidRPr="00F53E49">
          <w:rPr>
            <w:rStyle w:val="a6"/>
            <w:rFonts w:asciiTheme="minorHAnsi" w:hAnsiTheme="minorHAnsi"/>
            <w:sz w:val="24"/>
            <w:szCs w:val="24"/>
          </w:rPr>
          <w:t>Russian Academy of Sciences</w:t>
        </w:r>
      </w:hyperlink>
      <w:r w:rsidRPr="00F53E49">
        <w:rPr>
          <w:rFonts w:asciiTheme="minorHAnsi" w:hAnsiTheme="minorHAnsi"/>
          <w:sz w:val="24"/>
          <w:szCs w:val="24"/>
        </w:rPr>
        <w:t> (IAMR KRC RAS), </w:t>
      </w:r>
      <w:hyperlink r:id="rId9" w:history="1">
        <w:r w:rsidRPr="00F53E49">
          <w:rPr>
            <w:rStyle w:val="a6"/>
            <w:rFonts w:asciiTheme="minorHAnsi" w:hAnsiTheme="minorHAnsi"/>
            <w:sz w:val="24"/>
            <w:szCs w:val="24"/>
          </w:rPr>
          <w:t>Faculty of Computational Mathematics and Cybernetics</w:t>
        </w:r>
      </w:hyperlink>
      <w:r w:rsidRPr="00F53E49">
        <w:rPr>
          <w:rFonts w:asciiTheme="minorHAnsi" w:hAnsiTheme="minorHAnsi"/>
          <w:sz w:val="24"/>
          <w:szCs w:val="24"/>
        </w:rPr>
        <w:t xml:space="preserve"> of the </w:t>
      </w:r>
      <w:hyperlink r:id="rId10" w:history="1">
        <w:proofErr w:type="spellStart"/>
        <w:r w:rsidRPr="00F53E49">
          <w:rPr>
            <w:rStyle w:val="a6"/>
            <w:rFonts w:asciiTheme="minorHAnsi" w:hAnsiTheme="minorHAnsi"/>
            <w:sz w:val="24"/>
            <w:szCs w:val="24"/>
          </w:rPr>
          <w:t>Lomonosov</w:t>
        </w:r>
        <w:proofErr w:type="spellEnd"/>
        <w:r w:rsidRPr="00F53E49">
          <w:rPr>
            <w:rStyle w:val="a6"/>
            <w:rFonts w:asciiTheme="minorHAnsi" w:hAnsiTheme="minorHAnsi"/>
            <w:sz w:val="24"/>
            <w:szCs w:val="24"/>
          </w:rPr>
          <w:t xml:space="preserve"> Moscow State University</w:t>
        </w:r>
      </w:hyperlink>
      <w:r w:rsidRPr="00F53E49">
        <w:rPr>
          <w:rFonts w:asciiTheme="minorHAnsi" w:hAnsiTheme="minorHAnsi"/>
          <w:sz w:val="24"/>
          <w:szCs w:val="24"/>
        </w:rPr>
        <w:t>, </w:t>
      </w:r>
      <w:hyperlink r:id="rId11" w:history="1">
        <w:r w:rsidRPr="00F53E49">
          <w:rPr>
            <w:rStyle w:val="a6"/>
            <w:rFonts w:asciiTheme="minorHAnsi" w:hAnsiTheme="minorHAnsi"/>
            <w:sz w:val="24"/>
            <w:szCs w:val="24"/>
          </w:rPr>
          <w:t>Institute of Informatics Problems of the Federal Research Scientific Center “Computer Science and Control” of the Russian Academy of Sciences</w:t>
        </w:r>
      </w:hyperlink>
      <w:r w:rsidRPr="00F53E49">
        <w:rPr>
          <w:rFonts w:asciiTheme="minorHAnsi" w:hAnsiTheme="minorHAnsi"/>
          <w:sz w:val="24"/>
          <w:szCs w:val="24"/>
        </w:rPr>
        <w:t xml:space="preserve"> and Moscow Centre of Fundamental and Applied Mathematics.</w:t>
      </w:r>
    </w:p>
    <w:p w:rsidR="00F02BB4" w:rsidRDefault="00F02BB4" w:rsidP="00F02BB4">
      <w:pPr>
        <w:pStyle w:val="a7"/>
        <w:shd w:val="clear" w:color="auto" w:fill="FFFFFF"/>
        <w:spacing w:before="0" w:beforeAutospacing="0" w:after="0" w:afterAutospacing="0"/>
        <w:jc w:val="both"/>
        <w:rPr>
          <w:rStyle w:val="a5"/>
          <w:rFonts w:asciiTheme="minorHAnsi" w:hAnsiTheme="minorHAnsi"/>
          <w:b w:val="0"/>
          <w:color w:val="111111"/>
          <w:lang w:val="en-US"/>
        </w:rPr>
      </w:pPr>
      <w:r w:rsidRPr="00067C8F">
        <w:rPr>
          <w:rFonts w:asciiTheme="minorHAnsi" w:hAnsiTheme="minorHAnsi"/>
          <w:color w:val="111111"/>
          <w:lang w:val="en-US"/>
        </w:rPr>
        <w:t xml:space="preserve">International Seminars on Stability Problems for Stochastic Models have a long tradition. They were </w:t>
      </w:r>
      <w:r w:rsidRPr="002074BE">
        <w:rPr>
          <w:rFonts w:asciiTheme="minorHAnsi" w:hAnsiTheme="minorHAnsi"/>
          <w:lang w:val="en-US"/>
        </w:rPr>
        <w:t>founded by</w:t>
      </w:r>
      <w:r w:rsidR="00C761A6">
        <w:rPr>
          <w:rFonts w:asciiTheme="minorHAnsi" w:hAnsiTheme="minorHAnsi"/>
          <w:lang w:val="en-US"/>
        </w:rPr>
        <w:t xml:space="preserve"> an</w:t>
      </w:r>
      <w:r w:rsidRPr="002074BE">
        <w:rPr>
          <w:rFonts w:asciiTheme="minorHAnsi" w:hAnsiTheme="minorHAnsi"/>
          <w:lang w:val="en-US"/>
        </w:rPr>
        <w:t xml:space="preserve"> </w:t>
      </w:r>
      <w:r w:rsidR="007B7496" w:rsidRPr="0036098B">
        <w:rPr>
          <w:rFonts w:asciiTheme="minorHAnsi" w:hAnsiTheme="minorHAnsi"/>
          <w:b/>
          <w:lang w:val="en-US"/>
        </w:rPr>
        <w:t xml:space="preserve">outstanding mathematician </w:t>
      </w:r>
      <w:r w:rsidRPr="0036098B">
        <w:rPr>
          <w:rFonts w:asciiTheme="minorHAnsi" w:hAnsiTheme="minorHAnsi"/>
          <w:b/>
          <w:lang w:val="en-US"/>
        </w:rPr>
        <w:t xml:space="preserve">Vladimir </w:t>
      </w:r>
      <w:proofErr w:type="spellStart"/>
      <w:r w:rsidRPr="0036098B">
        <w:rPr>
          <w:rFonts w:asciiTheme="minorHAnsi" w:hAnsiTheme="minorHAnsi"/>
          <w:b/>
          <w:lang w:val="en-US"/>
        </w:rPr>
        <w:t>Zolotarev</w:t>
      </w:r>
      <w:proofErr w:type="spellEnd"/>
      <w:r w:rsidRPr="002074BE">
        <w:rPr>
          <w:rFonts w:asciiTheme="minorHAnsi" w:hAnsiTheme="minorHAnsi"/>
          <w:lang w:val="en-US"/>
        </w:rPr>
        <w:t xml:space="preserve"> </w:t>
      </w:r>
      <w:r w:rsidR="00C761A6">
        <w:rPr>
          <w:rFonts w:asciiTheme="minorHAnsi" w:hAnsiTheme="minorHAnsi"/>
          <w:lang w:val="en-US"/>
        </w:rPr>
        <w:t>(27.02.1931–</w:t>
      </w:r>
      <w:r w:rsidR="007B7496" w:rsidRPr="002074BE">
        <w:rPr>
          <w:rFonts w:asciiTheme="minorHAnsi" w:hAnsiTheme="minorHAnsi"/>
          <w:lang w:val="en-US"/>
        </w:rPr>
        <w:t xml:space="preserve">07.11.2019) </w:t>
      </w:r>
      <w:r w:rsidRPr="002074BE">
        <w:rPr>
          <w:rFonts w:asciiTheme="minorHAnsi" w:hAnsiTheme="minorHAnsi"/>
          <w:lang w:val="en-US"/>
        </w:rPr>
        <w:t>in the 1970’s.</w:t>
      </w:r>
      <w:r w:rsidRPr="00067C8F">
        <w:rPr>
          <w:rFonts w:asciiTheme="minorHAnsi" w:hAnsiTheme="minorHAnsi"/>
          <w:color w:val="111111"/>
          <w:lang w:val="en-US"/>
        </w:rPr>
        <w:t xml:space="preserve"> The seminars are attended by leading specialists in probability theory and mathematical statistics from all over the world and traditionally aim at bringing together people from Eastern and Western Europe to share their expertise, new results, exchange the ideas and discuss open problems.</w:t>
      </w:r>
      <w:r w:rsidRPr="00067C8F">
        <w:rPr>
          <w:rFonts w:asciiTheme="minorHAnsi" w:hAnsiTheme="minorHAnsi"/>
          <w:color w:val="000000"/>
          <w:lang w:val="en-US"/>
        </w:rPr>
        <w:t xml:space="preserve"> In this century </w:t>
      </w:r>
      <w:r w:rsidRPr="00067C8F">
        <w:rPr>
          <w:rFonts w:asciiTheme="minorHAnsi" w:hAnsiTheme="minorHAnsi"/>
          <w:color w:val="111111"/>
          <w:lang w:val="en-US"/>
        </w:rPr>
        <w:t>International</w:t>
      </w:r>
      <w:r w:rsidRPr="00067C8F">
        <w:rPr>
          <w:rFonts w:asciiTheme="minorHAnsi" w:hAnsiTheme="minorHAnsi"/>
          <w:color w:val="000000"/>
          <w:lang w:val="en-US"/>
        </w:rPr>
        <w:t xml:space="preserve"> Seminars were held in Bulgaria, Hungary, Italy, Israel, Latvia, Norway, Romania, Russia, Spain and Poland.</w:t>
      </w:r>
      <w:r w:rsidRPr="00067C8F">
        <w:rPr>
          <w:rFonts w:asciiTheme="minorHAnsi" w:hAnsiTheme="minorHAnsi"/>
          <w:color w:val="111111"/>
          <w:lang w:val="en-US"/>
        </w:rPr>
        <w:t xml:space="preserve"> Previous four Seminars took place in </w:t>
      </w:r>
      <w:r w:rsidRPr="00067C8F">
        <w:rPr>
          <w:rStyle w:val="a5"/>
          <w:rFonts w:asciiTheme="minorHAnsi" w:hAnsiTheme="minorHAnsi"/>
          <w:color w:val="111111"/>
          <w:lang w:val="en-US"/>
        </w:rPr>
        <w:t>Perm</w:t>
      </w:r>
      <w:r w:rsidRPr="00067C8F">
        <w:rPr>
          <w:rFonts w:asciiTheme="minorHAnsi" w:hAnsiTheme="minorHAnsi"/>
          <w:color w:val="111111"/>
          <w:lang w:val="en-US"/>
        </w:rPr>
        <w:t>,</w:t>
      </w:r>
      <w:r w:rsidRPr="00067C8F">
        <w:rPr>
          <w:rStyle w:val="apple-converted-space"/>
          <w:rFonts w:asciiTheme="minorHAnsi" w:hAnsiTheme="minorHAnsi"/>
          <w:color w:val="111111"/>
          <w:lang w:val="en-US"/>
        </w:rPr>
        <w:t> </w:t>
      </w:r>
      <w:r w:rsidRPr="00067C8F">
        <w:rPr>
          <w:rStyle w:val="a5"/>
          <w:rFonts w:asciiTheme="minorHAnsi" w:hAnsiTheme="minorHAnsi"/>
          <w:color w:val="111111"/>
          <w:lang w:val="en-US"/>
        </w:rPr>
        <w:t>Russia</w:t>
      </w:r>
      <w:r w:rsidRPr="00067C8F">
        <w:rPr>
          <w:rStyle w:val="apple-converted-space"/>
          <w:rFonts w:asciiTheme="minorHAnsi" w:hAnsiTheme="minorHAnsi"/>
          <w:color w:val="111111"/>
          <w:lang w:val="en-US"/>
        </w:rPr>
        <w:t xml:space="preserve">  </w:t>
      </w:r>
      <w:r w:rsidRPr="00067C8F">
        <w:rPr>
          <w:rFonts w:asciiTheme="minorHAnsi" w:hAnsiTheme="minorHAnsi"/>
          <w:color w:val="111111"/>
          <w:lang w:val="en-US"/>
        </w:rPr>
        <w:t>(2018),</w:t>
      </w:r>
      <w:r w:rsidRPr="00067C8F">
        <w:rPr>
          <w:rStyle w:val="a5"/>
          <w:rFonts w:asciiTheme="minorHAnsi" w:hAnsiTheme="minorHAnsi"/>
          <w:color w:val="111111"/>
          <w:lang w:val="en-US"/>
        </w:rPr>
        <w:t xml:space="preserve"> Debrecen</w:t>
      </w:r>
      <w:r w:rsidRPr="00067C8F">
        <w:rPr>
          <w:rFonts w:asciiTheme="minorHAnsi" w:hAnsiTheme="minorHAnsi"/>
          <w:color w:val="111111"/>
          <w:lang w:val="en-US"/>
        </w:rPr>
        <w:t>,</w:t>
      </w:r>
      <w:r w:rsidRPr="00067C8F">
        <w:rPr>
          <w:rStyle w:val="a5"/>
          <w:rFonts w:asciiTheme="minorHAnsi" w:hAnsiTheme="minorHAnsi"/>
          <w:color w:val="111111"/>
          <w:lang w:val="en-US"/>
        </w:rPr>
        <w:t xml:space="preserve"> Hungary </w:t>
      </w:r>
      <w:r w:rsidRPr="00067C8F">
        <w:rPr>
          <w:rFonts w:asciiTheme="minorHAnsi" w:hAnsiTheme="minorHAnsi"/>
          <w:color w:val="111111"/>
          <w:lang w:val="en-US"/>
        </w:rPr>
        <w:t>(2017),</w:t>
      </w:r>
      <w:r w:rsidRPr="00067C8F">
        <w:rPr>
          <w:rStyle w:val="a5"/>
          <w:rFonts w:asciiTheme="minorHAnsi" w:hAnsiTheme="minorHAnsi"/>
          <w:color w:val="111111"/>
          <w:lang w:val="en-US"/>
        </w:rPr>
        <w:t xml:space="preserve"> Svetlogorsk</w:t>
      </w:r>
      <w:r w:rsidRPr="00067C8F">
        <w:rPr>
          <w:rStyle w:val="a5"/>
          <w:rFonts w:asciiTheme="minorHAnsi" w:hAnsiTheme="minorHAnsi"/>
          <w:b w:val="0"/>
          <w:color w:val="111111"/>
          <w:lang w:val="en-US"/>
        </w:rPr>
        <w:t xml:space="preserve">, </w:t>
      </w:r>
      <w:r w:rsidRPr="00067C8F">
        <w:rPr>
          <w:rStyle w:val="a5"/>
          <w:rFonts w:asciiTheme="minorHAnsi" w:hAnsiTheme="minorHAnsi"/>
          <w:color w:val="111111"/>
          <w:lang w:val="en-US"/>
        </w:rPr>
        <w:t xml:space="preserve">Russia </w:t>
      </w:r>
      <w:r w:rsidRPr="00067C8F">
        <w:rPr>
          <w:rFonts w:asciiTheme="minorHAnsi" w:hAnsiTheme="minorHAnsi"/>
          <w:color w:val="111111"/>
          <w:lang w:val="en-US"/>
        </w:rPr>
        <w:t>(2016) and</w:t>
      </w:r>
      <w:r w:rsidRPr="00067C8F">
        <w:rPr>
          <w:rStyle w:val="a5"/>
          <w:rFonts w:asciiTheme="minorHAnsi" w:hAnsiTheme="minorHAnsi"/>
          <w:color w:val="111111"/>
          <w:lang w:val="en-US"/>
        </w:rPr>
        <w:t xml:space="preserve"> Trondheim</w:t>
      </w:r>
      <w:r w:rsidRPr="00067C8F">
        <w:rPr>
          <w:rStyle w:val="a5"/>
          <w:rFonts w:asciiTheme="minorHAnsi" w:hAnsiTheme="minorHAnsi"/>
          <w:b w:val="0"/>
          <w:color w:val="111111"/>
          <w:lang w:val="en-US"/>
        </w:rPr>
        <w:t>,</w:t>
      </w:r>
      <w:r w:rsidRPr="00067C8F">
        <w:rPr>
          <w:rStyle w:val="a5"/>
          <w:rFonts w:asciiTheme="minorHAnsi" w:hAnsiTheme="minorHAnsi"/>
          <w:color w:val="111111"/>
          <w:lang w:val="en-US"/>
        </w:rPr>
        <w:t xml:space="preserve"> Norway </w:t>
      </w:r>
      <w:r w:rsidRPr="00067C8F">
        <w:rPr>
          <w:rStyle w:val="a5"/>
          <w:rFonts w:asciiTheme="minorHAnsi" w:hAnsiTheme="minorHAnsi"/>
          <w:b w:val="0"/>
          <w:color w:val="111111"/>
          <w:lang w:val="en-US"/>
        </w:rPr>
        <w:t>(2014).</w:t>
      </w:r>
    </w:p>
    <w:p w:rsidR="00F126C4" w:rsidRPr="00F126C4" w:rsidRDefault="00F126C4" w:rsidP="00F126C4">
      <w:pPr>
        <w:rPr>
          <w:rFonts w:asciiTheme="minorHAnsi" w:hAnsiTheme="minorHAnsi"/>
          <w:sz w:val="24"/>
          <w:szCs w:val="24"/>
        </w:rPr>
      </w:pPr>
    </w:p>
    <w:p w:rsidR="00067C8F" w:rsidRPr="003139A5" w:rsidRDefault="00067C8F" w:rsidP="00BA52F6">
      <w:pPr>
        <w:pStyle w:val="a7"/>
        <w:spacing w:before="0" w:beforeAutospacing="0" w:after="0" w:afterAutospacing="0"/>
        <w:rPr>
          <w:rFonts w:asciiTheme="minorHAnsi" w:hAnsiTheme="minorHAnsi"/>
          <w:lang w:val="en-US"/>
        </w:rPr>
      </w:pPr>
      <w:r w:rsidRPr="003139A5">
        <w:rPr>
          <w:rStyle w:val="a5"/>
          <w:rFonts w:asciiTheme="minorHAnsi" w:hAnsiTheme="minorHAnsi"/>
          <w:lang w:val="en-US"/>
        </w:rPr>
        <w:t>Conference venue</w:t>
      </w:r>
    </w:p>
    <w:p w:rsidR="00F02BB4" w:rsidRPr="00067C8F" w:rsidRDefault="00F02BB4" w:rsidP="00F02BB4">
      <w:pPr>
        <w:jc w:val="both"/>
        <w:rPr>
          <w:rStyle w:val="apple-converted-space"/>
          <w:rFonts w:asciiTheme="minorHAnsi" w:hAnsiTheme="minorHAnsi"/>
          <w:sz w:val="24"/>
          <w:szCs w:val="24"/>
          <w:shd w:val="clear" w:color="auto" w:fill="FFFFFF"/>
        </w:rPr>
      </w:pPr>
      <w:r w:rsidRPr="00067C8F">
        <w:rPr>
          <w:rFonts w:asciiTheme="minorHAnsi" w:hAnsiTheme="minorHAnsi"/>
          <w:sz w:val="24"/>
          <w:szCs w:val="24"/>
          <w:shd w:val="clear" w:color="auto" w:fill="FFFFFF"/>
        </w:rPr>
        <w:t xml:space="preserve">Petrozavodsk, the capital of Russian Karelia, stretches along the western coast of a large and beautiful Onego Lake. The </w:t>
      </w:r>
      <w:r w:rsidR="001F6CF8">
        <w:rPr>
          <w:rFonts w:asciiTheme="minorHAnsi" w:hAnsiTheme="minorHAnsi"/>
          <w:sz w:val="24"/>
          <w:szCs w:val="24"/>
          <w:shd w:val="clear" w:color="auto" w:fill="FFFFFF"/>
        </w:rPr>
        <w:t>city</w:t>
      </w:r>
      <w:r w:rsidRPr="00067C8F">
        <w:rPr>
          <w:rFonts w:asciiTheme="minorHAnsi" w:hAnsiTheme="minorHAnsi"/>
          <w:sz w:val="24"/>
          <w:szCs w:val="24"/>
          <w:shd w:val="clear" w:color="auto" w:fill="FFFFFF"/>
        </w:rPr>
        <w:t xml:space="preserve"> is the largest University and cultural centre in the North-West Russia.</w:t>
      </w:r>
      <w:r w:rsidRPr="00067C8F">
        <w:rPr>
          <w:rStyle w:val="apple-converted-space"/>
          <w:rFonts w:asciiTheme="minorHAnsi" w:hAnsiTheme="minorHAnsi"/>
          <w:sz w:val="24"/>
          <w:szCs w:val="24"/>
          <w:shd w:val="clear" w:color="auto" w:fill="FFFFFF"/>
        </w:rPr>
        <w:t> </w:t>
      </w:r>
    </w:p>
    <w:p w:rsidR="00F02BB4" w:rsidRDefault="00F02BB4" w:rsidP="00F126C4">
      <w:pPr>
        <w:ind w:firstLine="284"/>
        <w:jc w:val="both"/>
        <w:rPr>
          <w:rFonts w:asciiTheme="minorHAnsi" w:hAnsiTheme="minorHAnsi"/>
          <w:sz w:val="24"/>
          <w:szCs w:val="24"/>
        </w:rPr>
      </w:pPr>
      <w:r w:rsidRPr="00067C8F">
        <w:rPr>
          <w:rFonts w:asciiTheme="minorHAnsi" w:hAnsiTheme="minorHAnsi"/>
          <w:sz w:val="24"/>
          <w:szCs w:val="24"/>
        </w:rPr>
        <w:t>Karelia region is famous for its “white nights”</w:t>
      </w:r>
      <w:r w:rsidR="001F6CF8">
        <w:rPr>
          <w:rFonts w:asciiTheme="minorHAnsi" w:hAnsiTheme="minorHAnsi"/>
          <w:sz w:val="24"/>
          <w:szCs w:val="24"/>
        </w:rPr>
        <w:t>,</w:t>
      </w:r>
      <w:r w:rsidRPr="00067C8F">
        <w:rPr>
          <w:rFonts w:asciiTheme="minorHAnsi" w:hAnsiTheme="minorHAnsi"/>
          <w:sz w:val="24"/>
          <w:szCs w:val="24"/>
        </w:rPr>
        <w:t xml:space="preserve"> </w:t>
      </w:r>
      <w:r w:rsidR="001F6CF8">
        <w:rPr>
          <w:rFonts w:asciiTheme="minorHAnsi" w:hAnsiTheme="minorHAnsi"/>
          <w:sz w:val="24"/>
          <w:szCs w:val="24"/>
        </w:rPr>
        <w:t>t</w:t>
      </w:r>
      <w:r w:rsidRPr="00067C8F">
        <w:rPr>
          <w:rFonts w:asciiTheme="minorHAnsi" w:hAnsiTheme="minorHAnsi"/>
          <w:sz w:val="24"/>
          <w:szCs w:val="24"/>
        </w:rPr>
        <w:t>he zenith of whi</w:t>
      </w:r>
      <w:r w:rsidR="001F6CF8">
        <w:rPr>
          <w:rFonts w:asciiTheme="minorHAnsi" w:hAnsiTheme="minorHAnsi"/>
          <w:sz w:val="24"/>
          <w:szCs w:val="24"/>
        </w:rPr>
        <w:t>ch</w:t>
      </w:r>
      <w:r w:rsidRPr="00067C8F">
        <w:rPr>
          <w:rFonts w:asciiTheme="minorHAnsi" w:hAnsiTheme="minorHAnsi"/>
          <w:sz w:val="24"/>
          <w:szCs w:val="24"/>
        </w:rPr>
        <w:t xml:space="preserve"> falls on the days of the summer solstice – from June 20 to 22. At this time, night does not come here, the day lasts almost 19 hours, and the rest of the time is morning and evening.</w:t>
      </w:r>
    </w:p>
    <w:p w:rsidR="00067C8F" w:rsidRPr="003139A5" w:rsidRDefault="00F02BB4" w:rsidP="00F53E49">
      <w:pPr>
        <w:pStyle w:val="a7"/>
        <w:spacing w:before="0" w:beforeAutospacing="0" w:after="0" w:afterAutospacing="0"/>
        <w:jc w:val="both"/>
        <w:rPr>
          <w:rFonts w:asciiTheme="minorHAnsi" w:hAnsiTheme="minorHAnsi"/>
          <w:lang w:val="en-US"/>
        </w:rPr>
      </w:pPr>
      <w:r w:rsidRPr="00067C8F">
        <w:rPr>
          <w:rFonts w:asciiTheme="minorHAnsi" w:hAnsiTheme="minorHAnsi"/>
          <w:shd w:val="clear" w:color="auto" w:fill="FFFFFF"/>
          <w:lang w:val="en-US"/>
        </w:rPr>
        <w:t xml:space="preserve">The work of the seminar will be organized in the building of the </w:t>
      </w:r>
      <w:hyperlink r:id="rId12" w:history="1">
        <w:r w:rsidRPr="00067C8F">
          <w:rPr>
            <w:rStyle w:val="a6"/>
            <w:rFonts w:asciiTheme="minorHAnsi" w:hAnsiTheme="minorHAnsi"/>
            <w:shd w:val="clear" w:color="auto" w:fill="FFFFFF"/>
            <w:lang w:val="en-US"/>
          </w:rPr>
          <w:t>Karelian Research Centre of the Russian Academy of Sciences</w:t>
        </w:r>
      </w:hyperlink>
      <w:r w:rsidRPr="00067C8F">
        <w:rPr>
          <w:rFonts w:asciiTheme="minorHAnsi" w:hAnsiTheme="minorHAnsi"/>
          <w:shd w:val="clear" w:color="auto" w:fill="FFFFFF"/>
          <w:lang w:val="en-US"/>
        </w:rPr>
        <w:t xml:space="preserve"> (</w:t>
      </w:r>
      <w:proofErr w:type="spellStart"/>
      <w:r w:rsidRPr="00067C8F">
        <w:rPr>
          <w:rFonts w:asciiTheme="minorHAnsi" w:hAnsiTheme="minorHAnsi"/>
          <w:shd w:val="clear" w:color="auto" w:fill="FFFFFF"/>
          <w:lang w:val="en-US"/>
        </w:rPr>
        <w:t>Pushkinskaya</w:t>
      </w:r>
      <w:proofErr w:type="spellEnd"/>
      <w:r w:rsidRPr="00067C8F">
        <w:rPr>
          <w:rFonts w:asciiTheme="minorHAnsi" w:hAnsiTheme="minorHAnsi"/>
          <w:shd w:val="clear" w:color="auto" w:fill="FFFFFF"/>
          <w:lang w:val="en-US"/>
        </w:rPr>
        <w:t xml:space="preserve"> </w:t>
      </w:r>
      <w:proofErr w:type="spellStart"/>
      <w:r w:rsidRPr="00067C8F">
        <w:rPr>
          <w:rFonts w:asciiTheme="minorHAnsi" w:hAnsiTheme="minorHAnsi"/>
          <w:shd w:val="clear" w:color="auto" w:fill="FFFFFF"/>
          <w:lang w:val="en-US"/>
        </w:rPr>
        <w:t>st</w:t>
      </w:r>
      <w:proofErr w:type="spellEnd"/>
      <w:r w:rsidRPr="00067C8F">
        <w:rPr>
          <w:rFonts w:asciiTheme="minorHAnsi" w:hAnsiTheme="minorHAnsi"/>
          <w:shd w:val="clear" w:color="auto" w:fill="FFFFFF"/>
          <w:lang w:val="en-US"/>
        </w:rPr>
        <w:t>., 11).</w:t>
      </w:r>
      <w:r w:rsidR="00067C8F" w:rsidRPr="003139A5">
        <w:rPr>
          <w:rFonts w:asciiTheme="minorHAnsi" w:hAnsiTheme="minorHAnsi"/>
          <w:lang w:val="en-US"/>
        </w:rPr>
        <w:t xml:space="preserve"> </w:t>
      </w:r>
    </w:p>
    <w:p w:rsidR="00F126C4" w:rsidRPr="00F126C4" w:rsidRDefault="00F126C4" w:rsidP="00F126C4">
      <w:pPr>
        <w:rPr>
          <w:rFonts w:asciiTheme="minorHAnsi" w:hAnsiTheme="minorHAnsi"/>
          <w:sz w:val="24"/>
          <w:szCs w:val="24"/>
        </w:rPr>
      </w:pPr>
      <w:bookmarkStart w:id="0" w:name="orgconf"/>
      <w:bookmarkEnd w:id="0"/>
    </w:p>
    <w:p w:rsidR="00F02BB4" w:rsidRPr="00F02BB4" w:rsidRDefault="00F53E49" w:rsidP="00BA52F6">
      <w:pPr>
        <w:rPr>
          <w:rFonts w:asciiTheme="minorHAnsi" w:hAnsiTheme="minorHAnsi" w:cs="Arial"/>
          <w:b/>
          <w:bCs/>
          <w:color w:val="111111"/>
          <w:sz w:val="24"/>
          <w:szCs w:val="24"/>
        </w:rPr>
      </w:pPr>
      <w:r>
        <w:rPr>
          <w:rFonts w:asciiTheme="minorHAnsi" w:hAnsiTheme="minorHAnsi" w:cs="Arial"/>
          <w:b/>
          <w:color w:val="111111"/>
          <w:sz w:val="24"/>
          <w:szCs w:val="24"/>
        </w:rPr>
        <w:t>Registration and Abstracts</w:t>
      </w:r>
    </w:p>
    <w:p w:rsidR="00F53E49" w:rsidRPr="00F53E49" w:rsidRDefault="00F53E49" w:rsidP="00F53E49">
      <w:pPr>
        <w:jc w:val="both"/>
        <w:rPr>
          <w:rFonts w:asciiTheme="minorHAnsi" w:hAnsiTheme="minorHAnsi"/>
          <w:b/>
          <w:sz w:val="24"/>
          <w:szCs w:val="24"/>
        </w:rPr>
      </w:pPr>
      <w:r w:rsidRPr="00F53E49">
        <w:rPr>
          <w:rFonts w:asciiTheme="minorHAnsi" w:hAnsiTheme="minorHAnsi"/>
          <w:sz w:val="24"/>
          <w:szCs w:val="24"/>
        </w:rPr>
        <w:t xml:space="preserve">We would be very grateful if participants of the seminar will register </w:t>
      </w:r>
      <w:r>
        <w:rPr>
          <w:rFonts w:asciiTheme="minorHAnsi" w:hAnsiTheme="minorHAnsi"/>
          <w:sz w:val="24"/>
          <w:szCs w:val="24"/>
        </w:rPr>
        <w:t xml:space="preserve">and upload abstracts through </w:t>
      </w:r>
      <w:hyperlink r:id="rId13" w:history="1">
        <w:r w:rsidRPr="00F53E49">
          <w:rPr>
            <w:rStyle w:val="a6"/>
            <w:rFonts w:asciiTheme="minorHAnsi" w:hAnsiTheme="minorHAnsi"/>
            <w:sz w:val="24"/>
            <w:szCs w:val="24"/>
          </w:rPr>
          <w:t>online registration system</w:t>
        </w:r>
      </w:hyperlink>
      <w:r>
        <w:rPr>
          <w:rFonts w:asciiTheme="minorHAnsi" w:hAnsiTheme="minorHAnsi"/>
          <w:sz w:val="24"/>
          <w:szCs w:val="24"/>
        </w:rPr>
        <w:t xml:space="preserve"> </w:t>
      </w:r>
      <w:r w:rsidRPr="00F53E49">
        <w:rPr>
          <w:rFonts w:asciiTheme="minorHAnsi" w:hAnsiTheme="minorHAnsi"/>
          <w:sz w:val="24"/>
          <w:szCs w:val="24"/>
        </w:rPr>
        <w:t xml:space="preserve">on the </w:t>
      </w:r>
      <w:hyperlink r:id="rId14" w:history="1">
        <w:r w:rsidR="00F126C4">
          <w:rPr>
            <w:rStyle w:val="a6"/>
            <w:rFonts w:asciiTheme="minorHAnsi" w:hAnsiTheme="minorHAnsi"/>
            <w:sz w:val="24"/>
            <w:szCs w:val="24"/>
          </w:rPr>
          <w:t>S</w:t>
        </w:r>
        <w:r w:rsidRPr="00BA5FEF">
          <w:rPr>
            <w:rStyle w:val="a6"/>
            <w:rFonts w:asciiTheme="minorHAnsi" w:hAnsiTheme="minorHAnsi"/>
            <w:sz w:val="24"/>
            <w:szCs w:val="24"/>
          </w:rPr>
          <w:t>eminar website</w:t>
        </w:r>
      </w:hyperlink>
      <w:r w:rsidRPr="00F53E49">
        <w:rPr>
          <w:rFonts w:asciiTheme="minorHAnsi" w:hAnsiTheme="minorHAnsi"/>
          <w:sz w:val="24"/>
          <w:szCs w:val="24"/>
        </w:rPr>
        <w:t xml:space="preserve"> no later than </w:t>
      </w:r>
      <w:r>
        <w:rPr>
          <w:rFonts w:asciiTheme="minorHAnsi" w:hAnsiTheme="minorHAnsi"/>
          <w:sz w:val="24"/>
          <w:szCs w:val="24"/>
        </w:rPr>
        <w:t>April 1, 2020</w:t>
      </w:r>
      <w:r w:rsidRPr="00F53E49">
        <w:rPr>
          <w:rFonts w:asciiTheme="minorHAnsi" w:hAnsiTheme="minorHAnsi"/>
          <w:sz w:val="24"/>
          <w:szCs w:val="24"/>
        </w:rPr>
        <w:t>.</w:t>
      </w:r>
      <w:r>
        <w:rPr>
          <w:rFonts w:asciiTheme="minorHAnsi" w:hAnsiTheme="minorHAnsi"/>
          <w:sz w:val="24"/>
          <w:szCs w:val="24"/>
        </w:rPr>
        <w:t xml:space="preserve"> </w:t>
      </w:r>
      <w:r w:rsidR="00F126C4" w:rsidRPr="00F53E49">
        <w:rPr>
          <w:rFonts w:asciiTheme="minorHAnsi" w:hAnsiTheme="minorHAnsi"/>
          <w:b/>
          <w:sz w:val="24"/>
          <w:szCs w:val="24"/>
        </w:rPr>
        <w:t>WE</w:t>
      </w:r>
      <w:r w:rsidR="00F126C4">
        <w:rPr>
          <w:rFonts w:asciiTheme="minorHAnsi" w:hAnsiTheme="minorHAnsi"/>
          <w:b/>
          <w:sz w:val="24"/>
          <w:szCs w:val="24"/>
        </w:rPr>
        <w:t xml:space="preserve"> KINDLY</w:t>
      </w:r>
      <w:r w:rsidR="00F126C4" w:rsidRPr="00F53E49">
        <w:rPr>
          <w:rFonts w:asciiTheme="minorHAnsi" w:hAnsiTheme="minorHAnsi"/>
          <w:b/>
          <w:sz w:val="24"/>
          <w:szCs w:val="24"/>
        </w:rPr>
        <w:t xml:space="preserve"> URGE YOU</w:t>
      </w:r>
      <w:r w:rsidR="00F126C4">
        <w:rPr>
          <w:rFonts w:asciiTheme="minorHAnsi" w:hAnsiTheme="minorHAnsi"/>
          <w:b/>
          <w:sz w:val="24"/>
          <w:szCs w:val="24"/>
        </w:rPr>
        <w:t xml:space="preserve"> TO DO THIS AS SOON AS POSSIBLE!</w:t>
      </w:r>
    </w:p>
    <w:p w:rsidR="001F6CF8" w:rsidRPr="00F53E49" w:rsidRDefault="00F53E49" w:rsidP="00F53E49">
      <w:pPr>
        <w:jc w:val="both"/>
        <w:rPr>
          <w:rFonts w:asciiTheme="minorHAnsi" w:hAnsiTheme="minorHAnsi"/>
          <w:sz w:val="24"/>
          <w:szCs w:val="24"/>
        </w:rPr>
      </w:pPr>
      <w:r w:rsidRPr="00F53E49">
        <w:rPr>
          <w:rFonts w:asciiTheme="minorHAnsi" w:hAnsiTheme="minorHAnsi"/>
          <w:sz w:val="24"/>
          <w:szCs w:val="24"/>
        </w:rPr>
        <w:t>After receiving the abstract and peer review, we will send to</w:t>
      </w:r>
      <w:r w:rsidR="00F126C4">
        <w:rPr>
          <w:rFonts w:asciiTheme="minorHAnsi" w:hAnsiTheme="minorHAnsi"/>
          <w:sz w:val="24"/>
          <w:szCs w:val="24"/>
        </w:rPr>
        <w:t xml:space="preserve"> a</w:t>
      </w:r>
      <w:r w:rsidRPr="00F53E49">
        <w:rPr>
          <w:rFonts w:asciiTheme="minorHAnsi" w:hAnsiTheme="minorHAnsi"/>
          <w:sz w:val="24"/>
          <w:szCs w:val="24"/>
        </w:rPr>
        <w:t xml:space="preserve"> corresponding participant an e-mail </w:t>
      </w:r>
      <w:r w:rsidRPr="00F126C4">
        <w:rPr>
          <w:rFonts w:asciiTheme="minorHAnsi" w:hAnsiTheme="minorHAnsi"/>
          <w:b/>
          <w:sz w:val="24"/>
          <w:szCs w:val="24"/>
        </w:rPr>
        <w:t>confirmation</w:t>
      </w:r>
      <w:r w:rsidR="00F126C4" w:rsidRPr="00F126C4">
        <w:rPr>
          <w:rFonts w:asciiTheme="minorHAnsi" w:hAnsiTheme="minorHAnsi"/>
          <w:b/>
          <w:sz w:val="24"/>
          <w:szCs w:val="24"/>
        </w:rPr>
        <w:t xml:space="preserve"> and an invitation to the Seminar</w:t>
      </w:r>
      <w:r w:rsidR="00F126C4">
        <w:rPr>
          <w:rFonts w:asciiTheme="minorHAnsi" w:hAnsiTheme="minorHAnsi"/>
          <w:sz w:val="24"/>
          <w:szCs w:val="24"/>
        </w:rPr>
        <w:t xml:space="preserve"> (hard copies of Invitations will be given at the Registration desk)</w:t>
      </w:r>
      <w:r w:rsidRPr="00F53E49">
        <w:rPr>
          <w:rFonts w:asciiTheme="minorHAnsi" w:hAnsiTheme="minorHAnsi"/>
          <w:sz w:val="24"/>
          <w:szCs w:val="24"/>
        </w:rPr>
        <w:t>.</w:t>
      </w:r>
    </w:p>
    <w:p w:rsidR="00F53E49" w:rsidRPr="00F126C4" w:rsidRDefault="00F53E49" w:rsidP="00F126C4">
      <w:pPr>
        <w:rPr>
          <w:rFonts w:asciiTheme="minorHAnsi" w:hAnsiTheme="minorHAnsi"/>
          <w:sz w:val="24"/>
          <w:szCs w:val="24"/>
        </w:rPr>
      </w:pPr>
    </w:p>
    <w:p w:rsidR="00E81C13" w:rsidRPr="00E81C13" w:rsidRDefault="00F53E49" w:rsidP="00BA52F6">
      <w:pPr>
        <w:rPr>
          <w:rFonts w:asciiTheme="minorHAnsi" w:hAnsiTheme="minorHAnsi"/>
          <w:b/>
          <w:sz w:val="24"/>
          <w:szCs w:val="24"/>
        </w:rPr>
      </w:pPr>
      <w:r>
        <w:rPr>
          <w:rFonts w:asciiTheme="minorHAnsi" w:hAnsiTheme="minorHAnsi"/>
          <w:b/>
          <w:sz w:val="24"/>
          <w:szCs w:val="24"/>
        </w:rPr>
        <w:t>Accommodation</w:t>
      </w:r>
    </w:p>
    <w:p w:rsidR="00E81C13" w:rsidRPr="00BA5FEF" w:rsidRDefault="00BA5FEF" w:rsidP="00BA5FEF">
      <w:pPr>
        <w:jc w:val="both"/>
        <w:rPr>
          <w:rFonts w:asciiTheme="minorHAnsi" w:hAnsiTheme="minorHAnsi"/>
          <w:b/>
          <w:color w:val="FF0000"/>
          <w:sz w:val="24"/>
          <w:szCs w:val="24"/>
        </w:rPr>
      </w:pPr>
      <w:r w:rsidRPr="00BA5FEF">
        <w:rPr>
          <w:rFonts w:asciiTheme="minorHAnsi" w:hAnsiTheme="minorHAnsi"/>
          <w:b/>
          <w:color w:val="FF0000"/>
          <w:sz w:val="24"/>
          <w:szCs w:val="24"/>
        </w:rPr>
        <w:t xml:space="preserve">ATTENTION! Please, book your accommodation in advance </w:t>
      </w:r>
      <w:r w:rsidR="00A14036">
        <w:rPr>
          <w:rFonts w:asciiTheme="minorHAnsi" w:hAnsiTheme="minorHAnsi"/>
          <w:b/>
          <w:color w:val="FF0000"/>
          <w:sz w:val="24"/>
          <w:szCs w:val="24"/>
        </w:rPr>
        <w:t xml:space="preserve">as soon as possible </w:t>
      </w:r>
      <w:r w:rsidRPr="00BA5FEF">
        <w:rPr>
          <w:rFonts w:asciiTheme="minorHAnsi" w:hAnsiTheme="minorHAnsi"/>
          <w:b/>
          <w:color w:val="FF0000"/>
          <w:sz w:val="24"/>
          <w:szCs w:val="24"/>
        </w:rPr>
        <w:t xml:space="preserve">because in June 2020 </w:t>
      </w:r>
      <w:r w:rsidR="00A14036">
        <w:rPr>
          <w:rFonts w:asciiTheme="minorHAnsi" w:hAnsiTheme="minorHAnsi"/>
          <w:b/>
          <w:color w:val="FF0000"/>
          <w:sz w:val="24"/>
          <w:szCs w:val="24"/>
        </w:rPr>
        <w:t>extraordinarily many</w:t>
      </w:r>
      <w:r w:rsidRPr="00BA5FEF">
        <w:rPr>
          <w:rFonts w:asciiTheme="minorHAnsi" w:hAnsiTheme="minorHAnsi"/>
          <w:b/>
          <w:color w:val="FF0000"/>
          <w:sz w:val="24"/>
          <w:szCs w:val="24"/>
        </w:rPr>
        <w:t xml:space="preserve"> guests </w:t>
      </w:r>
      <w:r w:rsidR="00A14036">
        <w:rPr>
          <w:rFonts w:asciiTheme="minorHAnsi" w:hAnsiTheme="minorHAnsi"/>
          <w:b/>
          <w:color w:val="FF0000"/>
          <w:sz w:val="24"/>
          <w:szCs w:val="24"/>
        </w:rPr>
        <w:t>a</w:t>
      </w:r>
      <w:r w:rsidR="00A14036" w:rsidRPr="00BA5FEF">
        <w:rPr>
          <w:rFonts w:asciiTheme="minorHAnsi" w:hAnsiTheme="minorHAnsi"/>
          <w:b/>
          <w:color w:val="FF0000"/>
          <w:sz w:val="24"/>
          <w:szCs w:val="24"/>
        </w:rPr>
        <w:t xml:space="preserve">re expected </w:t>
      </w:r>
      <w:r w:rsidR="00A14036">
        <w:rPr>
          <w:rFonts w:asciiTheme="minorHAnsi" w:hAnsiTheme="minorHAnsi"/>
          <w:b/>
          <w:color w:val="FF0000"/>
          <w:sz w:val="24"/>
          <w:szCs w:val="24"/>
        </w:rPr>
        <w:t xml:space="preserve">in Petrozavodsk </w:t>
      </w:r>
      <w:r w:rsidRPr="00BA5FEF">
        <w:rPr>
          <w:rFonts w:asciiTheme="minorHAnsi" w:hAnsiTheme="minorHAnsi"/>
          <w:b/>
          <w:color w:val="FF0000"/>
          <w:sz w:val="24"/>
          <w:szCs w:val="24"/>
        </w:rPr>
        <w:t>for the celebration of the 100th anniversary of Republic of Karelia.</w:t>
      </w:r>
    </w:p>
    <w:p w:rsidR="00E81C13" w:rsidRDefault="00BA5FEF" w:rsidP="00BA5FEF">
      <w:pPr>
        <w:jc w:val="both"/>
        <w:rPr>
          <w:rFonts w:asciiTheme="minorHAnsi" w:hAnsiTheme="minorHAnsi"/>
          <w:sz w:val="24"/>
          <w:szCs w:val="24"/>
        </w:rPr>
      </w:pPr>
      <w:r>
        <w:rPr>
          <w:rFonts w:asciiTheme="minorHAnsi" w:hAnsiTheme="minorHAnsi"/>
          <w:sz w:val="24"/>
          <w:szCs w:val="24"/>
        </w:rPr>
        <w:t xml:space="preserve">For more detailed information on the recommended hotels, prices and discounts, please, check the section </w:t>
      </w:r>
      <w:hyperlink r:id="rId15" w:history="1">
        <w:r w:rsidRPr="00BA5FEF">
          <w:rPr>
            <w:rStyle w:val="a6"/>
            <w:rFonts w:asciiTheme="minorHAnsi" w:hAnsiTheme="minorHAnsi"/>
            <w:sz w:val="24"/>
            <w:szCs w:val="24"/>
          </w:rPr>
          <w:t>Accommodation</w:t>
        </w:r>
      </w:hyperlink>
      <w:r>
        <w:rPr>
          <w:rFonts w:asciiTheme="minorHAnsi" w:hAnsiTheme="minorHAnsi"/>
          <w:sz w:val="24"/>
          <w:szCs w:val="24"/>
        </w:rPr>
        <w:t xml:space="preserve"> of the </w:t>
      </w:r>
      <w:r w:rsidR="00F126C4" w:rsidRPr="00F53E49">
        <w:rPr>
          <w:rFonts w:asciiTheme="minorHAnsi" w:hAnsiTheme="minorHAnsi"/>
          <w:sz w:val="24"/>
          <w:szCs w:val="24"/>
        </w:rPr>
        <w:t xml:space="preserve">Seminar </w:t>
      </w:r>
      <w:r>
        <w:rPr>
          <w:rFonts w:asciiTheme="minorHAnsi" w:hAnsiTheme="minorHAnsi"/>
          <w:sz w:val="24"/>
          <w:szCs w:val="24"/>
        </w:rPr>
        <w:t>website.</w:t>
      </w:r>
    </w:p>
    <w:p w:rsidR="00BA5FEF" w:rsidRPr="00F126C4" w:rsidRDefault="00BA5FEF" w:rsidP="00E81C13">
      <w:pPr>
        <w:rPr>
          <w:rFonts w:asciiTheme="minorHAnsi" w:hAnsiTheme="minorHAnsi"/>
          <w:sz w:val="24"/>
          <w:szCs w:val="24"/>
        </w:rPr>
      </w:pPr>
    </w:p>
    <w:p w:rsidR="00F126C4" w:rsidRPr="002C0ED5" w:rsidRDefault="00F126C4" w:rsidP="00F126C4">
      <w:pPr>
        <w:shd w:val="clear" w:color="auto" w:fill="FFFFFF"/>
        <w:rPr>
          <w:rFonts w:asciiTheme="minorHAnsi" w:hAnsiTheme="minorHAnsi"/>
          <w:b/>
          <w:bCs/>
          <w:sz w:val="24"/>
          <w:szCs w:val="24"/>
        </w:rPr>
      </w:pPr>
      <w:r w:rsidRPr="002C0ED5">
        <w:rPr>
          <w:rFonts w:asciiTheme="minorHAnsi" w:hAnsiTheme="minorHAnsi"/>
          <w:b/>
          <w:bCs/>
          <w:sz w:val="24"/>
          <w:szCs w:val="24"/>
        </w:rPr>
        <w:t>Visa information</w:t>
      </w:r>
    </w:p>
    <w:p w:rsidR="00F126C4" w:rsidRPr="00BA52F6" w:rsidRDefault="00F126C4" w:rsidP="00F126C4">
      <w:pPr>
        <w:spacing w:after="120"/>
        <w:jc w:val="both"/>
        <w:rPr>
          <w:rFonts w:asciiTheme="minorHAnsi" w:hAnsiTheme="minorHAnsi"/>
          <w:b/>
          <w:color w:val="FF0000"/>
          <w:sz w:val="24"/>
          <w:szCs w:val="24"/>
          <w:shd w:val="clear" w:color="auto" w:fill="FFFFFF"/>
        </w:rPr>
      </w:pPr>
      <w:r w:rsidRPr="00BA52F6">
        <w:rPr>
          <w:rFonts w:asciiTheme="minorHAnsi" w:hAnsiTheme="minorHAnsi"/>
          <w:b/>
          <w:color w:val="FF0000"/>
          <w:sz w:val="24"/>
          <w:szCs w:val="24"/>
          <w:shd w:val="clear" w:color="auto" w:fill="FFFFFF"/>
        </w:rPr>
        <w:t xml:space="preserve">Foreign participants WHO NEED VISA SUPPORT should AS SOON AS POSSIBLE CONTACT the local organizing committee by an e-mail address </w:t>
      </w:r>
      <w:hyperlink r:id="rId16" w:history="1">
        <w:r w:rsidRPr="00BA52F6">
          <w:rPr>
            <w:rStyle w:val="a6"/>
            <w:rFonts w:asciiTheme="minorHAnsi" w:eastAsiaTheme="majorEastAsia" w:hAnsiTheme="minorHAnsi"/>
            <w:b/>
            <w:color w:val="FF0000"/>
            <w:sz w:val="24"/>
            <w:szCs w:val="24"/>
          </w:rPr>
          <w:t>isspsm2020@krc.karelia.ru</w:t>
        </w:r>
      </w:hyperlink>
      <w:r w:rsidRPr="00BA52F6">
        <w:rPr>
          <w:rFonts w:asciiTheme="minorHAnsi" w:hAnsiTheme="minorHAnsi"/>
          <w:b/>
          <w:color w:val="FF0000"/>
          <w:sz w:val="24"/>
          <w:szCs w:val="24"/>
          <w:shd w:val="clear" w:color="auto" w:fill="FFFFFF"/>
        </w:rPr>
        <w:t>.</w:t>
      </w:r>
    </w:p>
    <w:p w:rsidR="00F126C4" w:rsidRPr="003139A5" w:rsidRDefault="00F126C4" w:rsidP="00F126C4">
      <w:pPr>
        <w:rPr>
          <w:rFonts w:asciiTheme="minorHAnsi" w:hAnsiTheme="minorHAnsi"/>
          <w:sz w:val="24"/>
          <w:szCs w:val="24"/>
          <w:shd w:val="clear" w:color="auto" w:fill="FFFFFF"/>
        </w:rPr>
      </w:pPr>
      <w:r w:rsidRPr="003139A5">
        <w:rPr>
          <w:rFonts w:asciiTheme="minorHAnsi" w:hAnsiTheme="minorHAnsi"/>
          <w:sz w:val="24"/>
          <w:szCs w:val="24"/>
          <w:shd w:val="clear" w:color="auto" w:fill="FFFFFF"/>
        </w:rPr>
        <w:t xml:space="preserve">Information on Russian visa requirements can be found here: </w:t>
      </w:r>
      <w:hyperlink r:id="rId17" w:history="1">
        <w:r w:rsidRPr="003139A5">
          <w:rPr>
            <w:rStyle w:val="a6"/>
            <w:rFonts w:asciiTheme="minorHAnsi" w:eastAsiaTheme="majorEastAsia" w:hAnsiTheme="minorHAnsi"/>
            <w:sz w:val="24"/>
            <w:szCs w:val="24"/>
            <w:shd w:val="clear" w:color="auto" w:fill="FFFFFF"/>
          </w:rPr>
          <w:t>https://www.visatorussia.com/russianvisa.nsf/visa_requirements.html</w:t>
        </w:r>
      </w:hyperlink>
      <w:r w:rsidRPr="003139A5">
        <w:rPr>
          <w:rFonts w:asciiTheme="minorHAnsi" w:hAnsiTheme="minorHAnsi"/>
          <w:sz w:val="24"/>
          <w:szCs w:val="24"/>
          <w:shd w:val="clear" w:color="auto" w:fill="FFFFFF"/>
        </w:rPr>
        <w:t xml:space="preserve">  </w:t>
      </w:r>
    </w:p>
    <w:p w:rsidR="00BA5FEF" w:rsidRDefault="00BA5FEF" w:rsidP="00F02BB4">
      <w:pPr>
        <w:pStyle w:val="a7"/>
        <w:spacing w:before="0" w:beforeAutospacing="0" w:after="0" w:afterAutospacing="0"/>
        <w:rPr>
          <w:rStyle w:val="a5"/>
          <w:rFonts w:asciiTheme="minorHAnsi" w:hAnsiTheme="minorHAnsi"/>
          <w:lang w:val="en-US"/>
        </w:rPr>
      </w:pPr>
      <w:r>
        <w:rPr>
          <w:rStyle w:val="a5"/>
          <w:rFonts w:asciiTheme="minorHAnsi" w:hAnsiTheme="minorHAnsi"/>
          <w:lang w:val="en-US"/>
        </w:rPr>
        <w:lastRenderedPageBreak/>
        <w:t>Excursion</w:t>
      </w:r>
    </w:p>
    <w:p w:rsidR="00BA52F6" w:rsidRDefault="005548A4" w:rsidP="00BA5FEF">
      <w:pPr>
        <w:rPr>
          <w:rFonts w:asciiTheme="minorHAnsi" w:hAnsiTheme="minorHAnsi"/>
          <w:sz w:val="24"/>
          <w:szCs w:val="24"/>
        </w:rPr>
      </w:pPr>
      <w:r>
        <w:rPr>
          <w:rFonts w:asciiTheme="minorHAnsi" w:hAnsiTheme="minorHAnsi"/>
          <w:noProof/>
          <w:sz w:val="24"/>
          <w:szCs w:val="24"/>
          <w:lang w:val="ru-RU" w:eastAsia="ru-RU" w:bidi="ar-SA"/>
        </w:rPr>
        <w:drawing>
          <wp:anchor distT="0" distB="0" distL="114300" distR="114300" simplePos="0" relativeHeight="251658240" behindDoc="0" locked="0" layoutInCell="1" allowOverlap="1">
            <wp:simplePos x="0" y="0"/>
            <wp:positionH relativeFrom="column">
              <wp:posOffset>3750310</wp:posOffset>
            </wp:positionH>
            <wp:positionV relativeFrom="paragraph">
              <wp:posOffset>46355</wp:posOffset>
            </wp:positionV>
            <wp:extent cx="2495550" cy="1450340"/>
            <wp:effectExtent l="19050" t="0" r="0" b="0"/>
            <wp:wrapSquare wrapText="bothSides"/>
            <wp:docPr id="1" name="Рисунок 1" descr="http://karelika.ru/resources/i6309-icon-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elika.ru/resources/i6309-icon-middle.jpg"/>
                    <pic:cNvPicPr>
                      <a:picLocks noChangeAspect="1" noChangeArrowheads="1"/>
                    </pic:cNvPicPr>
                  </pic:nvPicPr>
                  <pic:blipFill>
                    <a:blip r:embed="rId18" cstate="print"/>
                    <a:srcRect/>
                    <a:stretch>
                      <a:fillRect/>
                    </a:stretch>
                  </pic:blipFill>
                  <pic:spPr bwMode="auto">
                    <a:xfrm>
                      <a:off x="0" y="0"/>
                      <a:ext cx="2495550" cy="1450340"/>
                    </a:xfrm>
                    <a:prstGeom prst="rect">
                      <a:avLst/>
                    </a:prstGeom>
                    <a:noFill/>
                    <a:ln w="9525">
                      <a:noFill/>
                      <a:miter lim="800000"/>
                      <a:headEnd/>
                      <a:tailEnd/>
                    </a:ln>
                  </pic:spPr>
                </pic:pic>
              </a:graphicData>
            </a:graphic>
          </wp:anchor>
        </w:drawing>
      </w:r>
      <w:r w:rsidR="00BA5FEF" w:rsidRPr="00BA5FEF">
        <w:rPr>
          <w:rFonts w:asciiTheme="minorHAnsi" w:hAnsiTheme="minorHAnsi"/>
          <w:sz w:val="24"/>
          <w:szCs w:val="24"/>
        </w:rPr>
        <w:t>Within</w:t>
      </w:r>
      <w:r w:rsidR="00BA5FEF">
        <w:rPr>
          <w:rFonts w:asciiTheme="minorHAnsi" w:hAnsiTheme="minorHAnsi"/>
          <w:sz w:val="24"/>
          <w:szCs w:val="24"/>
        </w:rPr>
        <w:t xml:space="preserve"> the</w:t>
      </w:r>
      <w:r w:rsidR="00BA5FEF" w:rsidRPr="00BA5FEF">
        <w:rPr>
          <w:rFonts w:asciiTheme="minorHAnsi" w:hAnsiTheme="minorHAnsi"/>
          <w:sz w:val="24"/>
          <w:szCs w:val="24"/>
        </w:rPr>
        <w:t xml:space="preserve"> cultural program we organize </w:t>
      </w:r>
      <w:r w:rsidR="00BA5FEF" w:rsidRPr="00BA52F6">
        <w:rPr>
          <w:rFonts w:asciiTheme="minorHAnsi" w:hAnsiTheme="minorHAnsi"/>
          <w:b/>
          <w:sz w:val="24"/>
          <w:szCs w:val="24"/>
        </w:rPr>
        <w:t xml:space="preserve">a tour to </w:t>
      </w:r>
      <w:hyperlink r:id="rId19" w:history="1">
        <w:proofErr w:type="spellStart"/>
        <w:r w:rsidR="00BA5FEF" w:rsidRPr="00BA52F6">
          <w:rPr>
            <w:rStyle w:val="a6"/>
            <w:rFonts w:asciiTheme="minorHAnsi" w:hAnsiTheme="minorHAnsi"/>
            <w:b/>
            <w:sz w:val="24"/>
            <w:szCs w:val="24"/>
          </w:rPr>
          <w:t>Ruskeala</w:t>
        </w:r>
        <w:proofErr w:type="spellEnd"/>
        <w:r w:rsidR="00BA5FEF" w:rsidRPr="00BA52F6">
          <w:rPr>
            <w:rStyle w:val="a6"/>
            <w:rFonts w:asciiTheme="minorHAnsi" w:hAnsiTheme="minorHAnsi"/>
            <w:b/>
            <w:sz w:val="24"/>
            <w:szCs w:val="24"/>
          </w:rPr>
          <w:t xml:space="preserve"> Mountain Park</w:t>
        </w:r>
      </w:hyperlink>
      <w:r w:rsidRPr="005548A4">
        <w:rPr>
          <w:rFonts w:asciiTheme="minorHAnsi" w:hAnsiTheme="minorHAnsi"/>
          <w:sz w:val="24"/>
          <w:szCs w:val="24"/>
        </w:rPr>
        <w:t xml:space="preserve"> (</w:t>
      </w:r>
      <w:hyperlink r:id="rId20" w:history="1">
        <w:r w:rsidRPr="005548A4">
          <w:rPr>
            <w:rStyle w:val="a6"/>
            <w:rFonts w:asciiTheme="minorHAnsi" w:hAnsiTheme="minorHAnsi"/>
            <w:sz w:val="24"/>
            <w:szCs w:val="24"/>
          </w:rPr>
          <w:t>some photo</w:t>
        </w:r>
      </w:hyperlink>
      <w:r w:rsidRPr="005548A4">
        <w:rPr>
          <w:rFonts w:asciiTheme="minorHAnsi" w:hAnsiTheme="minorHAnsi"/>
          <w:sz w:val="24"/>
          <w:szCs w:val="24"/>
        </w:rPr>
        <w:t>)</w:t>
      </w:r>
      <w:r w:rsidR="00BA5FEF" w:rsidRPr="005548A4">
        <w:rPr>
          <w:rFonts w:asciiTheme="minorHAnsi" w:hAnsiTheme="minorHAnsi"/>
          <w:sz w:val="24"/>
          <w:szCs w:val="24"/>
        </w:rPr>
        <w:t>.</w:t>
      </w:r>
      <w:r w:rsidR="00BA5FEF" w:rsidRPr="00BA5FEF">
        <w:rPr>
          <w:rFonts w:asciiTheme="minorHAnsi" w:hAnsiTheme="minorHAnsi"/>
          <w:sz w:val="24"/>
          <w:szCs w:val="24"/>
        </w:rPr>
        <w:t xml:space="preserve"> </w:t>
      </w:r>
    </w:p>
    <w:p w:rsidR="00BA52F6" w:rsidRDefault="00BA52F6" w:rsidP="00BA52F6">
      <w:pPr>
        <w:jc w:val="both"/>
        <w:rPr>
          <w:rFonts w:asciiTheme="minorHAnsi" w:hAnsiTheme="minorHAnsi"/>
          <w:sz w:val="24"/>
          <w:szCs w:val="24"/>
        </w:rPr>
      </w:pPr>
      <w:r w:rsidRPr="00BA52F6">
        <w:rPr>
          <w:rFonts w:asciiTheme="minorHAnsi" w:hAnsiTheme="minorHAnsi"/>
          <w:sz w:val="24"/>
          <w:szCs w:val="24"/>
        </w:rPr>
        <w:t xml:space="preserve">The </w:t>
      </w:r>
      <w:proofErr w:type="spellStart"/>
      <w:r w:rsidRPr="00BA52F6">
        <w:rPr>
          <w:rFonts w:asciiTheme="minorHAnsi" w:hAnsiTheme="minorHAnsi"/>
          <w:sz w:val="24"/>
          <w:szCs w:val="24"/>
        </w:rPr>
        <w:t>Ruskeala</w:t>
      </w:r>
      <w:proofErr w:type="spellEnd"/>
      <w:r w:rsidRPr="00BA52F6">
        <w:rPr>
          <w:rFonts w:asciiTheme="minorHAnsi" w:hAnsiTheme="minorHAnsi"/>
          <w:sz w:val="24"/>
          <w:szCs w:val="24"/>
        </w:rPr>
        <w:t xml:space="preserve"> Park is one of the most amazing places in North Ladoga region. Its most popular tourist attraction is Marble Canyon, a mining monument dated back to the end of the 18th and beginning of the 20th century and put on the Russian Federation Heritage List in 1998. There are no other monuments in Europe such as the monument which looks like a hand-made “bowl” found in the marble solid, cut through by mine, gallery and entry systems.</w:t>
      </w:r>
    </w:p>
    <w:p w:rsidR="00BA52F6" w:rsidRPr="00BA52F6" w:rsidRDefault="00A14036" w:rsidP="00BA52F6">
      <w:pPr>
        <w:jc w:val="both"/>
        <w:rPr>
          <w:rFonts w:asciiTheme="minorHAnsi" w:hAnsiTheme="minorHAnsi"/>
          <w:sz w:val="24"/>
          <w:szCs w:val="24"/>
        </w:rPr>
      </w:pPr>
      <w:r>
        <w:rPr>
          <w:rFonts w:asciiTheme="minorHAnsi" w:hAnsiTheme="minorHAnsi"/>
          <w:sz w:val="24"/>
          <w:szCs w:val="24"/>
        </w:rPr>
        <w:t>E</w:t>
      </w:r>
      <w:r w:rsidR="00BA52F6">
        <w:rPr>
          <w:rFonts w:asciiTheme="minorHAnsi" w:hAnsiTheme="minorHAnsi"/>
          <w:sz w:val="24"/>
          <w:szCs w:val="24"/>
        </w:rPr>
        <w:t xml:space="preserve">stimated </w:t>
      </w:r>
      <w:r>
        <w:rPr>
          <w:rFonts w:asciiTheme="minorHAnsi" w:hAnsiTheme="minorHAnsi"/>
          <w:sz w:val="24"/>
          <w:szCs w:val="24"/>
        </w:rPr>
        <w:t xml:space="preserve">tour </w:t>
      </w:r>
      <w:r w:rsidR="00BA52F6">
        <w:rPr>
          <w:rFonts w:asciiTheme="minorHAnsi" w:hAnsiTheme="minorHAnsi"/>
          <w:sz w:val="24"/>
          <w:szCs w:val="24"/>
        </w:rPr>
        <w:t>duration is 12 hours.</w:t>
      </w:r>
    </w:p>
    <w:p w:rsidR="00F02BB4" w:rsidRPr="00BA5FEF" w:rsidRDefault="00BA5FEF" w:rsidP="00BA52F6">
      <w:pPr>
        <w:jc w:val="both"/>
        <w:rPr>
          <w:rFonts w:asciiTheme="minorHAnsi" w:hAnsiTheme="minorHAnsi"/>
          <w:sz w:val="24"/>
          <w:szCs w:val="24"/>
        </w:rPr>
      </w:pPr>
      <w:r w:rsidRPr="00BA5FEF">
        <w:rPr>
          <w:rFonts w:asciiTheme="minorHAnsi" w:hAnsiTheme="minorHAnsi"/>
          <w:sz w:val="24"/>
          <w:szCs w:val="24"/>
        </w:rPr>
        <w:t>For successful organization of the tour, please,</w:t>
      </w:r>
      <w:r w:rsidR="00BA52F6">
        <w:rPr>
          <w:rFonts w:asciiTheme="minorHAnsi" w:hAnsiTheme="minorHAnsi"/>
          <w:sz w:val="24"/>
          <w:szCs w:val="24"/>
        </w:rPr>
        <w:t xml:space="preserve"> fill </w:t>
      </w:r>
      <w:r w:rsidR="00A14036">
        <w:rPr>
          <w:rFonts w:asciiTheme="minorHAnsi" w:hAnsiTheme="minorHAnsi"/>
          <w:sz w:val="24"/>
          <w:szCs w:val="24"/>
        </w:rPr>
        <w:t xml:space="preserve">the </w:t>
      </w:r>
      <w:r w:rsidR="00BA52F6">
        <w:rPr>
          <w:rFonts w:asciiTheme="minorHAnsi" w:hAnsiTheme="minorHAnsi"/>
          <w:sz w:val="24"/>
          <w:szCs w:val="24"/>
        </w:rPr>
        <w:t>corresponding</w:t>
      </w:r>
      <w:r w:rsidRPr="00BA5FEF">
        <w:rPr>
          <w:rFonts w:asciiTheme="minorHAnsi" w:hAnsiTheme="minorHAnsi"/>
          <w:sz w:val="24"/>
          <w:szCs w:val="24"/>
        </w:rPr>
        <w:t xml:space="preserve"> inform</w:t>
      </w:r>
      <w:r w:rsidR="00BA52F6">
        <w:rPr>
          <w:rFonts w:asciiTheme="minorHAnsi" w:hAnsiTheme="minorHAnsi"/>
          <w:sz w:val="24"/>
          <w:szCs w:val="24"/>
        </w:rPr>
        <w:t xml:space="preserve">ation in your </w:t>
      </w:r>
      <w:r w:rsidR="00BA52F6" w:rsidRPr="00BA52F6">
        <w:rPr>
          <w:rFonts w:asciiTheme="minorHAnsi" w:hAnsiTheme="minorHAnsi"/>
          <w:sz w:val="24"/>
          <w:szCs w:val="24"/>
          <w:u w:val="single"/>
        </w:rPr>
        <w:t>Participant Application</w:t>
      </w:r>
      <w:r w:rsidR="00BA52F6">
        <w:rPr>
          <w:rFonts w:asciiTheme="minorHAnsi" w:hAnsiTheme="minorHAnsi"/>
          <w:sz w:val="24"/>
          <w:szCs w:val="24"/>
        </w:rPr>
        <w:t xml:space="preserve"> in the </w:t>
      </w:r>
      <w:r w:rsidR="00BA52F6" w:rsidRPr="00BA52F6">
        <w:rPr>
          <w:rFonts w:asciiTheme="minorHAnsi" w:hAnsiTheme="minorHAnsi"/>
          <w:sz w:val="24"/>
          <w:szCs w:val="24"/>
          <w:u w:val="single"/>
        </w:rPr>
        <w:t>Personal Account</w:t>
      </w:r>
      <w:r w:rsidRPr="00BA5FEF">
        <w:rPr>
          <w:rFonts w:asciiTheme="minorHAnsi" w:hAnsiTheme="minorHAnsi"/>
          <w:sz w:val="24"/>
          <w:szCs w:val="24"/>
        </w:rPr>
        <w:t xml:space="preserve"> </w:t>
      </w:r>
      <w:r w:rsidRPr="00BA52F6">
        <w:rPr>
          <w:rFonts w:asciiTheme="minorHAnsi" w:hAnsiTheme="minorHAnsi"/>
          <w:b/>
          <w:sz w:val="24"/>
          <w:szCs w:val="24"/>
        </w:rPr>
        <w:t>no later than June 1</w:t>
      </w:r>
      <w:r w:rsidRPr="00BA5FEF">
        <w:rPr>
          <w:rFonts w:asciiTheme="minorHAnsi" w:hAnsiTheme="minorHAnsi"/>
          <w:sz w:val="24"/>
          <w:szCs w:val="24"/>
        </w:rPr>
        <w:t>.</w:t>
      </w:r>
      <w:r w:rsidR="00F02BB4" w:rsidRPr="00BA5FEF">
        <w:rPr>
          <w:rFonts w:asciiTheme="minorHAnsi" w:hAnsiTheme="minorHAnsi"/>
          <w:sz w:val="24"/>
          <w:szCs w:val="24"/>
        </w:rPr>
        <w:t xml:space="preserve"> </w:t>
      </w:r>
    </w:p>
    <w:p w:rsidR="00F02BB4" w:rsidRPr="002C0ED5" w:rsidRDefault="00F02BB4" w:rsidP="00F02BB4">
      <w:pPr>
        <w:jc w:val="both"/>
        <w:rPr>
          <w:rFonts w:asciiTheme="minorHAnsi" w:hAnsiTheme="minorHAnsi"/>
          <w:sz w:val="24"/>
          <w:szCs w:val="24"/>
          <w:shd w:val="clear" w:color="auto" w:fill="FFFFFF"/>
        </w:rPr>
      </w:pPr>
    </w:p>
    <w:p w:rsidR="00737706" w:rsidRPr="00737706" w:rsidRDefault="00737706" w:rsidP="00737706">
      <w:pPr>
        <w:shd w:val="clear" w:color="auto" w:fill="FFFFFF"/>
        <w:rPr>
          <w:rFonts w:asciiTheme="minorHAnsi" w:hAnsiTheme="minorHAnsi"/>
          <w:b/>
          <w:bCs/>
          <w:sz w:val="24"/>
          <w:szCs w:val="24"/>
        </w:rPr>
      </w:pPr>
      <w:r w:rsidRPr="00737706">
        <w:rPr>
          <w:rFonts w:asciiTheme="minorHAnsi" w:hAnsiTheme="minorHAnsi"/>
          <w:b/>
          <w:sz w:val="24"/>
          <w:szCs w:val="24"/>
        </w:rPr>
        <w:t>Personal Account</w:t>
      </w:r>
    </w:p>
    <w:p w:rsidR="00737706" w:rsidRPr="00737706" w:rsidRDefault="00737706" w:rsidP="00737706">
      <w:pPr>
        <w:shd w:val="clear" w:color="auto" w:fill="FFFFFF"/>
        <w:jc w:val="both"/>
        <w:rPr>
          <w:rFonts w:asciiTheme="minorHAnsi" w:hAnsiTheme="minorHAnsi"/>
          <w:color w:val="FF0000"/>
          <w:sz w:val="24"/>
          <w:szCs w:val="24"/>
          <w:shd w:val="clear" w:color="auto" w:fill="FFFFFF"/>
        </w:rPr>
      </w:pPr>
      <w:r w:rsidRPr="00BA5FEF">
        <w:rPr>
          <w:rFonts w:asciiTheme="minorHAnsi" w:hAnsiTheme="minorHAnsi"/>
          <w:b/>
          <w:color w:val="FF0000"/>
          <w:sz w:val="24"/>
          <w:szCs w:val="24"/>
        </w:rPr>
        <w:t>ATTENTION!</w:t>
      </w:r>
      <w:r>
        <w:rPr>
          <w:rFonts w:asciiTheme="minorHAnsi" w:hAnsiTheme="minorHAnsi"/>
          <w:b/>
          <w:color w:val="FF0000"/>
          <w:sz w:val="24"/>
          <w:szCs w:val="24"/>
        </w:rPr>
        <w:t xml:space="preserve"> </w:t>
      </w:r>
      <w:r>
        <w:rPr>
          <w:rFonts w:asciiTheme="minorHAnsi" w:hAnsiTheme="minorHAnsi"/>
          <w:sz w:val="24"/>
          <w:szCs w:val="24"/>
        </w:rPr>
        <w:t>Registered p</w:t>
      </w:r>
      <w:r w:rsidRPr="00737706">
        <w:rPr>
          <w:rFonts w:asciiTheme="minorHAnsi" w:hAnsiTheme="minorHAnsi"/>
          <w:sz w:val="24"/>
          <w:szCs w:val="24"/>
        </w:rPr>
        <w:t xml:space="preserve">articipants of the </w:t>
      </w:r>
      <w:r w:rsidR="00F126C4" w:rsidRPr="00F53E49">
        <w:rPr>
          <w:rFonts w:asciiTheme="minorHAnsi" w:hAnsiTheme="minorHAnsi"/>
          <w:sz w:val="24"/>
          <w:szCs w:val="24"/>
        </w:rPr>
        <w:t>Seminar</w:t>
      </w:r>
      <w:r>
        <w:rPr>
          <w:rFonts w:asciiTheme="minorHAnsi" w:hAnsiTheme="minorHAnsi"/>
          <w:sz w:val="24"/>
          <w:szCs w:val="24"/>
        </w:rPr>
        <w:t xml:space="preserve">, please, check your Personal Account and make sure that you filled in all the fields in your </w:t>
      </w:r>
      <w:r w:rsidRPr="00BA52F6">
        <w:rPr>
          <w:rFonts w:asciiTheme="minorHAnsi" w:hAnsiTheme="minorHAnsi"/>
          <w:sz w:val="24"/>
          <w:szCs w:val="24"/>
          <w:u w:val="single"/>
        </w:rPr>
        <w:t>Participant Application</w:t>
      </w:r>
      <w:r w:rsidRPr="00737706">
        <w:rPr>
          <w:rFonts w:asciiTheme="minorHAnsi" w:hAnsiTheme="minorHAnsi"/>
          <w:sz w:val="24"/>
          <w:szCs w:val="24"/>
        </w:rPr>
        <w:t xml:space="preserve"> form</w:t>
      </w:r>
      <w:r>
        <w:rPr>
          <w:rFonts w:asciiTheme="minorHAnsi" w:hAnsiTheme="minorHAnsi"/>
          <w:sz w:val="24"/>
          <w:szCs w:val="24"/>
        </w:rPr>
        <w:t>!</w:t>
      </w:r>
    </w:p>
    <w:p w:rsidR="00737706" w:rsidRDefault="00737706" w:rsidP="00737706">
      <w:pPr>
        <w:shd w:val="clear" w:color="auto" w:fill="FFFFFF"/>
        <w:rPr>
          <w:rFonts w:asciiTheme="minorHAnsi" w:hAnsiTheme="minorHAnsi"/>
          <w:b/>
          <w:bCs/>
          <w:sz w:val="24"/>
          <w:szCs w:val="24"/>
        </w:rPr>
      </w:pPr>
    </w:p>
    <w:p w:rsidR="00A15C34" w:rsidRDefault="00A15C34" w:rsidP="00737706">
      <w:pPr>
        <w:shd w:val="clear" w:color="auto" w:fill="FFFFFF"/>
        <w:rPr>
          <w:rFonts w:asciiTheme="minorHAnsi" w:hAnsiTheme="minorHAnsi"/>
          <w:b/>
          <w:bCs/>
          <w:sz w:val="24"/>
          <w:szCs w:val="24"/>
        </w:rPr>
      </w:pPr>
      <w:r>
        <w:rPr>
          <w:rFonts w:asciiTheme="minorHAnsi" w:hAnsiTheme="minorHAnsi"/>
          <w:b/>
          <w:bCs/>
          <w:sz w:val="24"/>
          <w:szCs w:val="24"/>
        </w:rPr>
        <w:t>Accompanying publications</w:t>
      </w:r>
    </w:p>
    <w:p w:rsidR="00A15C34" w:rsidRPr="00A61F8B" w:rsidRDefault="00A15C34" w:rsidP="00737706">
      <w:pPr>
        <w:shd w:val="clear" w:color="auto" w:fill="FFFFFF"/>
        <w:rPr>
          <w:rFonts w:asciiTheme="minorHAnsi" w:hAnsiTheme="minorHAnsi"/>
          <w:bCs/>
          <w:color w:val="FF0000"/>
          <w:sz w:val="24"/>
          <w:szCs w:val="24"/>
        </w:rPr>
      </w:pPr>
      <w:r w:rsidRPr="00A61F8B">
        <w:rPr>
          <w:rFonts w:asciiTheme="minorHAnsi" w:hAnsiTheme="minorHAnsi"/>
          <w:bCs/>
          <w:color w:val="FF0000"/>
          <w:sz w:val="24"/>
          <w:szCs w:val="24"/>
        </w:rPr>
        <w:t>The Seminar is accompanied by three types of publications.</w:t>
      </w:r>
    </w:p>
    <w:p w:rsidR="00A15C34" w:rsidRPr="00A61F8B" w:rsidRDefault="00A15C34" w:rsidP="00737706">
      <w:pPr>
        <w:shd w:val="clear" w:color="auto" w:fill="FFFFFF"/>
        <w:rPr>
          <w:rFonts w:asciiTheme="minorHAnsi" w:hAnsiTheme="minorHAnsi"/>
          <w:bCs/>
          <w:color w:val="FF0000"/>
          <w:sz w:val="24"/>
          <w:szCs w:val="24"/>
        </w:rPr>
      </w:pPr>
      <w:r w:rsidRPr="00A61F8B">
        <w:rPr>
          <w:rFonts w:asciiTheme="minorHAnsi" w:hAnsiTheme="minorHAnsi"/>
          <w:bCs/>
          <w:color w:val="FF0000"/>
          <w:sz w:val="24"/>
          <w:szCs w:val="24"/>
        </w:rPr>
        <w:t>1. Each participant will be supplied by the book of Abstracts of the Seminar upon arrival and registration.</w:t>
      </w:r>
    </w:p>
    <w:p w:rsidR="00A15C34" w:rsidRPr="00A61F8B" w:rsidRDefault="00A15C34" w:rsidP="00737706">
      <w:pPr>
        <w:shd w:val="clear" w:color="auto" w:fill="FFFFFF"/>
        <w:rPr>
          <w:rFonts w:asciiTheme="minorHAnsi" w:hAnsiTheme="minorHAnsi"/>
          <w:bCs/>
          <w:color w:val="FF0000"/>
          <w:sz w:val="24"/>
          <w:szCs w:val="24"/>
        </w:rPr>
      </w:pPr>
      <w:r w:rsidRPr="00A61F8B">
        <w:rPr>
          <w:rFonts w:asciiTheme="minorHAnsi" w:hAnsiTheme="minorHAnsi"/>
          <w:bCs/>
          <w:color w:val="FF0000"/>
          <w:sz w:val="24"/>
          <w:szCs w:val="24"/>
        </w:rPr>
        <w:t>2. Proceedings  of the Seminar will be published in three special issues of the "Journal of Mathematical Sciences". The details will be announced at the Seminar.</w:t>
      </w:r>
    </w:p>
    <w:p w:rsidR="00A15C34" w:rsidRPr="00A61F8B" w:rsidRDefault="00A15C34" w:rsidP="00737706">
      <w:pPr>
        <w:shd w:val="clear" w:color="auto" w:fill="FFFFFF"/>
        <w:rPr>
          <w:rFonts w:asciiTheme="minorHAnsi" w:hAnsiTheme="minorHAnsi"/>
          <w:bCs/>
          <w:sz w:val="24"/>
          <w:szCs w:val="24"/>
        </w:rPr>
      </w:pPr>
      <w:r w:rsidRPr="00A61F8B">
        <w:rPr>
          <w:rFonts w:asciiTheme="minorHAnsi" w:hAnsiTheme="minorHAnsi"/>
          <w:bCs/>
          <w:color w:val="FF0000"/>
          <w:sz w:val="24"/>
          <w:szCs w:val="24"/>
        </w:rPr>
        <w:t>3. A special issue of the open access journal "Mathematics" (</w:t>
      </w:r>
      <w:proofErr w:type="spellStart"/>
      <w:r w:rsidRPr="00A61F8B">
        <w:rPr>
          <w:rFonts w:asciiTheme="minorHAnsi" w:hAnsiTheme="minorHAnsi"/>
          <w:bCs/>
          <w:color w:val="FF0000"/>
          <w:sz w:val="24"/>
          <w:szCs w:val="24"/>
        </w:rPr>
        <w:t>WoS</w:t>
      </w:r>
      <w:proofErr w:type="spellEnd"/>
      <w:r w:rsidRPr="00A61F8B">
        <w:rPr>
          <w:rFonts w:asciiTheme="minorHAnsi" w:hAnsiTheme="minorHAnsi"/>
          <w:bCs/>
          <w:color w:val="FF0000"/>
          <w:sz w:val="24"/>
          <w:szCs w:val="24"/>
        </w:rPr>
        <w:t xml:space="preserve"> Q1) dedicated to the memory of Vladimir </w:t>
      </w:r>
      <w:proofErr w:type="spellStart"/>
      <w:r w:rsidRPr="00A61F8B">
        <w:rPr>
          <w:rFonts w:asciiTheme="minorHAnsi" w:hAnsiTheme="minorHAnsi"/>
          <w:bCs/>
          <w:color w:val="FF0000"/>
          <w:sz w:val="24"/>
          <w:szCs w:val="24"/>
        </w:rPr>
        <w:t>Zolotarev</w:t>
      </w:r>
      <w:proofErr w:type="spellEnd"/>
      <w:r w:rsidRPr="00A61F8B">
        <w:rPr>
          <w:rFonts w:asciiTheme="minorHAnsi" w:hAnsiTheme="minorHAnsi"/>
          <w:bCs/>
          <w:color w:val="FF0000"/>
          <w:sz w:val="24"/>
          <w:szCs w:val="24"/>
        </w:rPr>
        <w:t xml:space="preserve"> is now being </w:t>
      </w:r>
      <w:r w:rsidR="00A61F8B" w:rsidRPr="00A61F8B">
        <w:rPr>
          <w:rFonts w:asciiTheme="minorHAnsi" w:hAnsiTheme="minorHAnsi"/>
          <w:bCs/>
          <w:color w:val="FF0000"/>
          <w:sz w:val="24"/>
          <w:szCs w:val="24"/>
        </w:rPr>
        <w:t xml:space="preserve">assembled. All the participants are welcome with their papers. For more information see </w:t>
      </w:r>
      <w:hyperlink r:id="rId21" w:history="1">
        <w:r w:rsidR="00A61F8B" w:rsidRPr="00A61F8B">
          <w:rPr>
            <w:rStyle w:val="a6"/>
            <w:rFonts w:asciiTheme="minorHAnsi" w:hAnsiTheme="minorHAnsi"/>
          </w:rPr>
          <w:t>https://www.mdpi.com/journal/mathematics/special_issues/Stochastic_Processes_Theory_Applications_2020</w:t>
        </w:r>
      </w:hyperlink>
      <w:r w:rsidRPr="00A61F8B">
        <w:rPr>
          <w:rFonts w:asciiTheme="minorHAnsi" w:hAnsiTheme="minorHAnsi"/>
          <w:bCs/>
          <w:sz w:val="24"/>
          <w:szCs w:val="24"/>
        </w:rPr>
        <w:t xml:space="preserve">   </w:t>
      </w:r>
    </w:p>
    <w:p w:rsidR="00A15C34" w:rsidRDefault="00A15C34" w:rsidP="00737706">
      <w:pPr>
        <w:shd w:val="clear" w:color="auto" w:fill="FFFFFF"/>
        <w:rPr>
          <w:rFonts w:asciiTheme="minorHAnsi" w:hAnsiTheme="minorHAnsi"/>
          <w:b/>
          <w:bCs/>
          <w:sz w:val="24"/>
          <w:szCs w:val="24"/>
        </w:rPr>
      </w:pPr>
    </w:p>
    <w:p w:rsidR="001F6CF8" w:rsidRPr="003139A5" w:rsidRDefault="001F6CF8" w:rsidP="001F6CF8">
      <w:pPr>
        <w:shd w:val="clear" w:color="auto" w:fill="FFFFFF"/>
        <w:rPr>
          <w:rFonts w:asciiTheme="minorHAnsi" w:hAnsiTheme="minorHAnsi"/>
          <w:b/>
          <w:bCs/>
          <w:sz w:val="24"/>
          <w:szCs w:val="24"/>
        </w:rPr>
      </w:pPr>
      <w:r>
        <w:rPr>
          <w:rFonts w:asciiTheme="minorHAnsi" w:hAnsiTheme="minorHAnsi"/>
          <w:b/>
          <w:bCs/>
          <w:sz w:val="24"/>
          <w:szCs w:val="24"/>
        </w:rPr>
        <w:t xml:space="preserve">Seminar website: </w:t>
      </w:r>
      <w:hyperlink r:id="rId22" w:history="1">
        <w:r w:rsidRPr="00224E4C">
          <w:rPr>
            <w:rStyle w:val="a6"/>
            <w:rFonts w:asciiTheme="minorHAnsi" w:eastAsiaTheme="majorEastAsia" w:hAnsiTheme="minorHAnsi"/>
            <w:sz w:val="24"/>
            <w:szCs w:val="24"/>
          </w:rPr>
          <w:t>isspsm2020</w:t>
        </w:r>
        <w:r>
          <w:rPr>
            <w:rStyle w:val="a6"/>
            <w:rFonts w:asciiTheme="minorHAnsi" w:eastAsiaTheme="majorEastAsia" w:hAnsiTheme="minorHAnsi"/>
            <w:sz w:val="24"/>
            <w:szCs w:val="24"/>
          </w:rPr>
          <w:t>.k</w:t>
        </w:r>
        <w:r w:rsidRPr="00224E4C">
          <w:rPr>
            <w:rStyle w:val="a6"/>
            <w:rFonts w:asciiTheme="minorHAnsi" w:eastAsiaTheme="majorEastAsia" w:hAnsiTheme="minorHAnsi"/>
            <w:sz w:val="24"/>
            <w:szCs w:val="24"/>
          </w:rPr>
          <w:t>rc.karelia.ru</w:t>
        </w:r>
      </w:hyperlink>
    </w:p>
    <w:p w:rsidR="001F6CF8" w:rsidRPr="003139A5" w:rsidRDefault="001F6CF8" w:rsidP="001F6CF8">
      <w:pPr>
        <w:shd w:val="clear" w:color="auto" w:fill="FFFFFF"/>
        <w:rPr>
          <w:rFonts w:asciiTheme="minorHAnsi" w:hAnsiTheme="minorHAnsi"/>
          <w:sz w:val="24"/>
          <w:szCs w:val="24"/>
        </w:rPr>
      </w:pPr>
    </w:p>
    <w:p w:rsidR="00F02BB4" w:rsidRPr="003139A5" w:rsidRDefault="00F02BB4" w:rsidP="00F02BB4">
      <w:pPr>
        <w:jc w:val="both"/>
        <w:rPr>
          <w:rFonts w:asciiTheme="minorHAnsi" w:hAnsiTheme="minorHAnsi"/>
          <w:sz w:val="24"/>
          <w:szCs w:val="24"/>
        </w:rPr>
      </w:pPr>
      <w:r w:rsidRPr="003139A5">
        <w:rPr>
          <w:rFonts w:asciiTheme="minorHAnsi" w:hAnsiTheme="minorHAnsi"/>
          <w:sz w:val="24"/>
          <w:szCs w:val="24"/>
          <w:shd w:val="clear" w:color="auto" w:fill="FFFFFF"/>
        </w:rPr>
        <w:t>If you have any questions, please, contact</w:t>
      </w:r>
      <w:r w:rsidRPr="003139A5">
        <w:rPr>
          <w:rFonts w:asciiTheme="minorHAnsi" w:hAnsiTheme="minorHAnsi"/>
          <w:sz w:val="24"/>
          <w:szCs w:val="24"/>
        </w:rPr>
        <w:t xml:space="preserve"> </w:t>
      </w:r>
      <w:hyperlink r:id="rId23" w:history="1">
        <w:r w:rsidRPr="00224E4C">
          <w:rPr>
            <w:rStyle w:val="a6"/>
            <w:rFonts w:asciiTheme="minorHAnsi" w:eastAsiaTheme="majorEastAsia" w:hAnsiTheme="minorHAnsi"/>
            <w:sz w:val="24"/>
            <w:szCs w:val="24"/>
          </w:rPr>
          <w:t>isspsm2020@krc.karelia.ru</w:t>
        </w:r>
      </w:hyperlink>
    </w:p>
    <w:p w:rsidR="00F02BB4" w:rsidRPr="003139A5" w:rsidRDefault="00F02BB4" w:rsidP="00F02BB4">
      <w:pPr>
        <w:jc w:val="both"/>
        <w:rPr>
          <w:rFonts w:asciiTheme="minorHAnsi" w:hAnsiTheme="minorHAnsi"/>
          <w:sz w:val="24"/>
          <w:szCs w:val="24"/>
        </w:rPr>
      </w:pPr>
    </w:p>
    <w:p w:rsidR="00427612" w:rsidRPr="00067C8F" w:rsidRDefault="007658D9" w:rsidP="00067C8F">
      <w:pPr>
        <w:pStyle w:val="Heading1"/>
        <w:spacing w:line="250" w:lineRule="exact"/>
        <w:ind w:left="0"/>
        <w:rPr>
          <w:rFonts w:asciiTheme="minorHAnsi" w:hAnsiTheme="minorHAnsi"/>
          <w:b w:val="0"/>
          <w:sz w:val="24"/>
          <w:szCs w:val="24"/>
        </w:rPr>
      </w:pPr>
      <w:r w:rsidRPr="00067C8F">
        <w:rPr>
          <w:rFonts w:asciiTheme="minorHAnsi" w:hAnsiTheme="minorHAnsi"/>
          <w:sz w:val="24"/>
          <w:szCs w:val="24"/>
        </w:rPr>
        <w:t xml:space="preserve">On behalf of the </w:t>
      </w:r>
      <w:r w:rsidRPr="00067C8F">
        <w:rPr>
          <w:rFonts w:asciiTheme="minorHAnsi" w:hAnsiTheme="minorHAnsi"/>
          <w:color w:val="111111"/>
          <w:sz w:val="24"/>
          <w:szCs w:val="24"/>
        </w:rPr>
        <w:t xml:space="preserve">International </w:t>
      </w:r>
      <w:r w:rsidR="00E50FA8" w:rsidRPr="002C0ED5">
        <w:rPr>
          <w:rFonts w:asciiTheme="minorHAnsi" w:hAnsiTheme="minorHAnsi"/>
          <w:color w:val="111111"/>
          <w:sz w:val="24"/>
          <w:szCs w:val="24"/>
        </w:rPr>
        <w:t>Program</w:t>
      </w:r>
      <w:r w:rsidRPr="00067C8F">
        <w:rPr>
          <w:rFonts w:asciiTheme="minorHAnsi" w:hAnsiTheme="minorHAnsi"/>
          <w:color w:val="111111"/>
          <w:sz w:val="24"/>
          <w:szCs w:val="24"/>
        </w:rPr>
        <w:t xml:space="preserve"> Committee</w:t>
      </w:r>
      <w:r w:rsidRPr="00067C8F">
        <w:rPr>
          <w:rFonts w:asciiTheme="minorHAnsi" w:hAnsiTheme="minorHAnsi"/>
          <w:b w:val="0"/>
          <w:sz w:val="24"/>
          <w:szCs w:val="24"/>
        </w:rPr>
        <w:t>,</w:t>
      </w:r>
    </w:p>
    <w:p w:rsidR="00427612" w:rsidRPr="00067C8F" w:rsidRDefault="007658D9" w:rsidP="00067C8F">
      <w:pPr>
        <w:pStyle w:val="a3"/>
        <w:spacing w:line="251" w:lineRule="exact"/>
        <w:ind w:left="0"/>
        <w:rPr>
          <w:rFonts w:asciiTheme="minorHAnsi" w:hAnsiTheme="minorHAnsi"/>
          <w:sz w:val="24"/>
          <w:szCs w:val="24"/>
        </w:rPr>
      </w:pPr>
      <w:r w:rsidRPr="00067C8F">
        <w:rPr>
          <w:rFonts w:asciiTheme="minorHAnsi" w:hAnsiTheme="minorHAnsi"/>
          <w:sz w:val="24"/>
          <w:szCs w:val="24"/>
        </w:rPr>
        <w:t>Victor Korolev, Chairman</w:t>
      </w:r>
    </w:p>
    <w:p w:rsidR="00427612" w:rsidRPr="00067C8F" w:rsidRDefault="007658D9" w:rsidP="00067C8F">
      <w:pPr>
        <w:pStyle w:val="a3"/>
        <w:spacing w:before="1"/>
        <w:ind w:left="0"/>
        <w:rPr>
          <w:rFonts w:asciiTheme="minorHAnsi" w:hAnsiTheme="minorHAnsi"/>
          <w:sz w:val="24"/>
          <w:szCs w:val="24"/>
        </w:rPr>
      </w:pPr>
      <w:r w:rsidRPr="00067C8F">
        <w:rPr>
          <w:rFonts w:asciiTheme="minorHAnsi" w:hAnsiTheme="minorHAnsi"/>
          <w:sz w:val="24"/>
          <w:szCs w:val="24"/>
        </w:rPr>
        <w:t>Irina Shevtsova</w:t>
      </w:r>
      <w:r w:rsidRPr="00067C8F">
        <w:rPr>
          <w:rFonts w:asciiTheme="minorHAnsi" w:hAnsiTheme="minorHAnsi"/>
          <w:color w:val="111111"/>
          <w:sz w:val="24"/>
          <w:szCs w:val="24"/>
        </w:rPr>
        <w:t>, Vice-Chairman</w:t>
      </w:r>
    </w:p>
    <w:p w:rsidR="00427612" w:rsidRPr="00067C8F" w:rsidRDefault="00427612" w:rsidP="00067C8F">
      <w:pPr>
        <w:pStyle w:val="a3"/>
        <w:spacing w:before="9"/>
        <w:ind w:left="0"/>
        <w:rPr>
          <w:rFonts w:asciiTheme="minorHAnsi" w:hAnsiTheme="minorHAnsi"/>
          <w:sz w:val="24"/>
          <w:szCs w:val="24"/>
        </w:rPr>
      </w:pPr>
    </w:p>
    <w:p w:rsidR="00427612" w:rsidRPr="00067C8F" w:rsidRDefault="007658D9" w:rsidP="00067C8F">
      <w:pPr>
        <w:pStyle w:val="Heading1"/>
        <w:ind w:left="0"/>
        <w:rPr>
          <w:rFonts w:asciiTheme="minorHAnsi" w:hAnsiTheme="minorHAnsi"/>
          <w:b w:val="0"/>
          <w:i/>
          <w:sz w:val="24"/>
          <w:szCs w:val="24"/>
        </w:rPr>
      </w:pPr>
      <w:r w:rsidRPr="00067C8F">
        <w:rPr>
          <w:rFonts w:asciiTheme="minorHAnsi" w:hAnsiTheme="minorHAnsi"/>
          <w:sz w:val="24"/>
          <w:szCs w:val="24"/>
        </w:rPr>
        <w:t>On behalf of the Local Organizing Committee</w:t>
      </w:r>
      <w:r w:rsidRPr="00067C8F">
        <w:rPr>
          <w:rFonts w:asciiTheme="minorHAnsi" w:hAnsiTheme="minorHAnsi"/>
          <w:b w:val="0"/>
          <w:i/>
          <w:sz w:val="24"/>
          <w:szCs w:val="24"/>
        </w:rPr>
        <w:t>,</w:t>
      </w:r>
    </w:p>
    <w:p w:rsidR="00067C8F" w:rsidRDefault="007658D9" w:rsidP="00067C8F">
      <w:pPr>
        <w:pStyle w:val="a3"/>
        <w:spacing w:before="1"/>
        <w:ind w:left="0"/>
        <w:rPr>
          <w:rFonts w:asciiTheme="minorHAnsi" w:hAnsiTheme="minorHAnsi"/>
          <w:color w:val="111111"/>
          <w:sz w:val="24"/>
          <w:szCs w:val="24"/>
        </w:rPr>
      </w:pPr>
      <w:r w:rsidRPr="00067C8F">
        <w:rPr>
          <w:rFonts w:asciiTheme="minorHAnsi" w:hAnsiTheme="minorHAnsi"/>
          <w:color w:val="111111"/>
          <w:sz w:val="24"/>
          <w:szCs w:val="24"/>
        </w:rPr>
        <w:t xml:space="preserve">Vladimir </w:t>
      </w:r>
      <w:r w:rsidR="00FC7192" w:rsidRPr="00067C8F">
        <w:rPr>
          <w:rFonts w:asciiTheme="minorHAnsi" w:hAnsiTheme="minorHAnsi"/>
          <w:color w:val="111111"/>
          <w:sz w:val="24"/>
          <w:szCs w:val="24"/>
        </w:rPr>
        <w:t>Mazalov</w:t>
      </w:r>
      <w:r w:rsidRPr="00067C8F">
        <w:rPr>
          <w:rFonts w:asciiTheme="minorHAnsi" w:hAnsiTheme="minorHAnsi"/>
          <w:color w:val="111111"/>
          <w:sz w:val="24"/>
          <w:szCs w:val="24"/>
        </w:rPr>
        <w:t xml:space="preserve">, Chairman </w:t>
      </w:r>
    </w:p>
    <w:p w:rsidR="00427612" w:rsidRPr="00067C8F" w:rsidRDefault="001F6CF8" w:rsidP="00067C8F">
      <w:pPr>
        <w:pStyle w:val="a3"/>
        <w:spacing w:before="1"/>
        <w:ind w:left="0"/>
        <w:rPr>
          <w:rFonts w:asciiTheme="minorHAnsi" w:hAnsiTheme="minorHAnsi"/>
          <w:sz w:val="24"/>
          <w:szCs w:val="24"/>
        </w:rPr>
      </w:pPr>
      <w:r>
        <w:rPr>
          <w:rFonts w:asciiTheme="minorHAnsi" w:hAnsiTheme="minorHAnsi"/>
          <w:color w:val="111111"/>
          <w:sz w:val="24"/>
          <w:szCs w:val="24"/>
        </w:rPr>
        <w:t>Evsey</w:t>
      </w:r>
      <w:r w:rsidR="00FC7192" w:rsidRPr="00067C8F">
        <w:rPr>
          <w:rFonts w:asciiTheme="minorHAnsi" w:hAnsiTheme="minorHAnsi"/>
          <w:color w:val="111111"/>
          <w:sz w:val="24"/>
          <w:szCs w:val="24"/>
        </w:rPr>
        <w:t xml:space="preserve"> Morozov</w:t>
      </w:r>
      <w:r w:rsidR="007658D9" w:rsidRPr="00067C8F">
        <w:rPr>
          <w:rFonts w:asciiTheme="minorHAnsi" w:hAnsiTheme="minorHAnsi"/>
          <w:color w:val="111111"/>
          <w:sz w:val="24"/>
          <w:szCs w:val="24"/>
        </w:rPr>
        <w:t>, Vice-Chairman</w:t>
      </w:r>
    </w:p>
    <w:sectPr w:rsidR="00427612" w:rsidRPr="00067C8F" w:rsidSect="00F126C4">
      <w:pgSz w:w="11910" w:h="16840"/>
      <w:pgMar w:top="993" w:right="1278"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F2A"/>
    <w:multiLevelType w:val="hybridMultilevel"/>
    <w:tmpl w:val="2C46FD5E"/>
    <w:lvl w:ilvl="0" w:tplc="A3DA6794">
      <w:start w:val="1"/>
      <w:numFmt w:val="lowerRoman"/>
      <w:lvlText w:val="(%1)"/>
      <w:lvlJc w:val="left"/>
      <w:pPr>
        <w:ind w:left="132" w:hanging="290"/>
        <w:jc w:val="left"/>
      </w:pPr>
      <w:rPr>
        <w:rFonts w:ascii="Times New Roman" w:eastAsia="Times New Roman" w:hAnsi="Times New Roman" w:cs="Times New Roman" w:hint="default"/>
        <w:color w:val="212121"/>
        <w:w w:val="100"/>
        <w:sz w:val="22"/>
        <w:szCs w:val="22"/>
        <w:lang w:val="en-US" w:eastAsia="en-US" w:bidi="en-US"/>
      </w:rPr>
    </w:lvl>
    <w:lvl w:ilvl="1" w:tplc="F83A87DE">
      <w:numFmt w:val="bullet"/>
      <w:lvlText w:val=""/>
      <w:lvlJc w:val="left"/>
      <w:pPr>
        <w:ind w:left="132" w:hanging="281"/>
      </w:pPr>
      <w:rPr>
        <w:rFonts w:ascii="Symbol" w:eastAsia="Symbol" w:hAnsi="Symbol" w:cs="Symbol" w:hint="default"/>
        <w:color w:val="212121"/>
        <w:w w:val="100"/>
        <w:sz w:val="22"/>
        <w:szCs w:val="22"/>
        <w:lang w:val="en-US" w:eastAsia="en-US" w:bidi="en-US"/>
      </w:rPr>
    </w:lvl>
    <w:lvl w:ilvl="2" w:tplc="E52663DC">
      <w:numFmt w:val="bullet"/>
      <w:lvlText w:val="•"/>
      <w:lvlJc w:val="left"/>
      <w:pPr>
        <w:ind w:left="1860" w:hanging="281"/>
      </w:pPr>
      <w:rPr>
        <w:rFonts w:hint="default"/>
        <w:lang w:val="en-US" w:eastAsia="en-US" w:bidi="en-US"/>
      </w:rPr>
    </w:lvl>
    <w:lvl w:ilvl="3" w:tplc="4F0E42E0">
      <w:numFmt w:val="bullet"/>
      <w:lvlText w:val="•"/>
      <w:lvlJc w:val="left"/>
      <w:pPr>
        <w:ind w:left="2861" w:hanging="281"/>
      </w:pPr>
      <w:rPr>
        <w:rFonts w:hint="default"/>
        <w:lang w:val="en-US" w:eastAsia="en-US" w:bidi="en-US"/>
      </w:rPr>
    </w:lvl>
    <w:lvl w:ilvl="4" w:tplc="FF109428">
      <w:numFmt w:val="bullet"/>
      <w:lvlText w:val="•"/>
      <w:lvlJc w:val="left"/>
      <w:pPr>
        <w:ind w:left="3862" w:hanging="281"/>
      </w:pPr>
      <w:rPr>
        <w:rFonts w:hint="default"/>
        <w:lang w:val="en-US" w:eastAsia="en-US" w:bidi="en-US"/>
      </w:rPr>
    </w:lvl>
    <w:lvl w:ilvl="5" w:tplc="3F88A550">
      <w:numFmt w:val="bullet"/>
      <w:lvlText w:val="•"/>
      <w:lvlJc w:val="left"/>
      <w:pPr>
        <w:ind w:left="4862" w:hanging="281"/>
      </w:pPr>
      <w:rPr>
        <w:rFonts w:hint="default"/>
        <w:lang w:val="en-US" w:eastAsia="en-US" w:bidi="en-US"/>
      </w:rPr>
    </w:lvl>
    <w:lvl w:ilvl="6" w:tplc="83783174">
      <w:numFmt w:val="bullet"/>
      <w:lvlText w:val="•"/>
      <w:lvlJc w:val="left"/>
      <w:pPr>
        <w:ind w:left="5863" w:hanging="281"/>
      </w:pPr>
      <w:rPr>
        <w:rFonts w:hint="default"/>
        <w:lang w:val="en-US" w:eastAsia="en-US" w:bidi="en-US"/>
      </w:rPr>
    </w:lvl>
    <w:lvl w:ilvl="7" w:tplc="9274F696">
      <w:numFmt w:val="bullet"/>
      <w:lvlText w:val="•"/>
      <w:lvlJc w:val="left"/>
      <w:pPr>
        <w:ind w:left="6864" w:hanging="281"/>
      </w:pPr>
      <w:rPr>
        <w:rFonts w:hint="default"/>
        <w:lang w:val="en-US" w:eastAsia="en-US" w:bidi="en-US"/>
      </w:rPr>
    </w:lvl>
    <w:lvl w:ilvl="8" w:tplc="9EDCC5A8">
      <w:numFmt w:val="bullet"/>
      <w:lvlText w:val="•"/>
      <w:lvlJc w:val="left"/>
      <w:pPr>
        <w:ind w:left="7864" w:hanging="281"/>
      </w:pPr>
      <w:rPr>
        <w:rFonts w:hint="default"/>
        <w:lang w:val="en-US" w:eastAsia="en-US" w:bidi="en-US"/>
      </w:rPr>
    </w:lvl>
  </w:abstractNum>
  <w:abstractNum w:abstractNumId="1">
    <w:nsid w:val="247C72C6"/>
    <w:multiLevelType w:val="hybridMultilevel"/>
    <w:tmpl w:val="BE62713C"/>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6C040C"/>
    <w:multiLevelType w:val="hybridMultilevel"/>
    <w:tmpl w:val="F34E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20"/>
  <w:drawingGridHorizontalSpacing w:val="110"/>
  <w:displayHorizontalDrawingGridEvery w:val="2"/>
  <w:characterSpacingControl w:val="doNotCompress"/>
  <w:compat>
    <w:ulTrailSpace/>
    <w:shapeLayoutLikeWW8/>
  </w:compat>
  <w:rsids>
    <w:rsidRoot w:val="00427612"/>
    <w:rsid w:val="00067C8F"/>
    <w:rsid w:val="001A2487"/>
    <w:rsid w:val="001C008E"/>
    <w:rsid w:val="001F6CF8"/>
    <w:rsid w:val="002074BE"/>
    <w:rsid w:val="0022662C"/>
    <w:rsid w:val="00265A80"/>
    <w:rsid w:val="002C0ED5"/>
    <w:rsid w:val="0036098B"/>
    <w:rsid w:val="00392647"/>
    <w:rsid w:val="003A7DC6"/>
    <w:rsid w:val="003D74D8"/>
    <w:rsid w:val="00427612"/>
    <w:rsid w:val="004F0788"/>
    <w:rsid w:val="0052495D"/>
    <w:rsid w:val="005548A4"/>
    <w:rsid w:val="00563D23"/>
    <w:rsid w:val="005F39DD"/>
    <w:rsid w:val="00726CCC"/>
    <w:rsid w:val="00737706"/>
    <w:rsid w:val="007658D9"/>
    <w:rsid w:val="007B7496"/>
    <w:rsid w:val="00875CD9"/>
    <w:rsid w:val="008C65FF"/>
    <w:rsid w:val="008D23D6"/>
    <w:rsid w:val="009556E7"/>
    <w:rsid w:val="00962BE8"/>
    <w:rsid w:val="00A14036"/>
    <w:rsid w:val="00A15C34"/>
    <w:rsid w:val="00A61F8B"/>
    <w:rsid w:val="00A72EB6"/>
    <w:rsid w:val="00AE7C5D"/>
    <w:rsid w:val="00BA52F6"/>
    <w:rsid w:val="00BA5FEF"/>
    <w:rsid w:val="00C5406C"/>
    <w:rsid w:val="00C761A6"/>
    <w:rsid w:val="00E360AC"/>
    <w:rsid w:val="00E44A96"/>
    <w:rsid w:val="00E50FA8"/>
    <w:rsid w:val="00E81C13"/>
    <w:rsid w:val="00EE3CBE"/>
    <w:rsid w:val="00F02BB4"/>
    <w:rsid w:val="00F126C4"/>
    <w:rsid w:val="00F53E49"/>
    <w:rsid w:val="00FB74EF"/>
    <w:rsid w:val="00FC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7612"/>
    <w:rPr>
      <w:rFonts w:ascii="Times New Roman" w:eastAsia="Times New Roman" w:hAnsi="Times New Roman" w:cs="Times New Roman"/>
      <w:lang w:bidi="en-US"/>
    </w:rPr>
  </w:style>
  <w:style w:type="paragraph" w:styleId="2">
    <w:name w:val="heading 2"/>
    <w:basedOn w:val="a"/>
    <w:next w:val="a"/>
    <w:link w:val="20"/>
    <w:uiPriority w:val="9"/>
    <w:semiHidden/>
    <w:unhideWhenUsed/>
    <w:qFormat/>
    <w:rsid w:val="00F02BB4"/>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ru-RU" w:bidi="ar-SA"/>
    </w:rPr>
  </w:style>
  <w:style w:type="paragraph" w:styleId="4">
    <w:name w:val="heading 4"/>
    <w:basedOn w:val="a"/>
    <w:next w:val="a"/>
    <w:link w:val="40"/>
    <w:uiPriority w:val="9"/>
    <w:unhideWhenUsed/>
    <w:qFormat/>
    <w:rsid w:val="001A248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7612"/>
    <w:tblPr>
      <w:tblInd w:w="0" w:type="dxa"/>
      <w:tblCellMar>
        <w:top w:w="0" w:type="dxa"/>
        <w:left w:w="0" w:type="dxa"/>
        <w:bottom w:w="0" w:type="dxa"/>
        <w:right w:w="0" w:type="dxa"/>
      </w:tblCellMar>
    </w:tblPr>
  </w:style>
  <w:style w:type="paragraph" w:styleId="a3">
    <w:name w:val="Body Text"/>
    <w:basedOn w:val="a"/>
    <w:uiPriority w:val="1"/>
    <w:qFormat/>
    <w:rsid w:val="00427612"/>
    <w:pPr>
      <w:ind w:left="132"/>
    </w:pPr>
  </w:style>
  <w:style w:type="paragraph" w:customStyle="1" w:styleId="Heading1">
    <w:name w:val="Heading 1"/>
    <w:basedOn w:val="a"/>
    <w:uiPriority w:val="1"/>
    <w:qFormat/>
    <w:rsid w:val="00427612"/>
    <w:pPr>
      <w:ind w:left="132"/>
      <w:outlineLvl w:val="1"/>
    </w:pPr>
    <w:rPr>
      <w:rFonts w:ascii="Arial Narrow" w:eastAsia="Arial Narrow" w:hAnsi="Arial Narrow" w:cs="Arial Narrow"/>
      <w:b/>
      <w:bCs/>
    </w:rPr>
  </w:style>
  <w:style w:type="paragraph" w:styleId="a4">
    <w:name w:val="List Paragraph"/>
    <w:basedOn w:val="a"/>
    <w:uiPriority w:val="34"/>
    <w:qFormat/>
    <w:rsid w:val="00427612"/>
    <w:pPr>
      <w:spacing w:line="269" w:lineRule="exact"/>
      <w:ind w:left="852" w:hanging="361"/>
    </w:pPr>
  </w:style>
  <w:style w:type="paragraph" w:customStyle="1" w:styleId="TableParagraph">
    <w:name w:val="Table Paragraph"/>
    <w:basedOn w:val="a"/>
    <w:uiPriority w:val="1"/>
    <w:qFormat/>
    <w:rsid w:val="00427612"/>
  </w:style>
  <w:style w:type="character" w:customStyle="1" w:styleId="apple-converted-space">
    <w:name w:val="apple-converted-space"/>
    <w:basedOn w:val="a0"/>
    <w:rsid w:val="001A2487"/>
  </w:style>
  <w:style w:type="character" w:styleId="a5">
    <w:name w:val="Strong"/>
    <w:basedOn w:val="a0"/>
    <w:uiPriority w:val="22"/>
    <w:qFormat/>
    <w:rsid w:val="001A2487"/>
    <w:rPr>
      <w:b/>
      <w:bCs/>
    </w:rPr>
  </w:style>
  <w:style w:type="character" w:styleId="a6">
    <w:name w:val="Hyperlink"/>
    <w:basedOn w:val="a0"/>
    <w:uiPriority w:val="99"/>
    <w:unhideWhenUsed/>
    <w:rsid w:val="001A2487"/>
    <w:rPr>
      <w:color w:val="0000FF"/>
      <w:u w:val="single"/>
    </w:rPr>
  </w:style>
  <w:style w:type="paragraph" w:styleId="a7">
    <w:name w:val="Normal (Web)"/>
    <w:basedOn w:val="a"/>
    <w:uiPriority w:val="99"/>
    <w:unhideWhenUsed/>
    <w:rsid w:val="001A2487"/>
    <w:pPr>
      <w:widowControl/>
      <w:autoSpaceDE/>
      <w:autoSpaceDN/>
      <w:spacing w:before="100" w:beforeAutospacing="1" w:after="100" w:afterAutospacing="1"/>
    </w:pPr>
    <w:rPr>
      <w:sz w:val="24"/>
      <w:szCs w:val="24"/>
      <w:lang w:val="ru-RU" w:eastAsia="ru-RU" w:bidi="ar-SA"/>
    </w:rPr>
  </w:style>
  <w:style w:type="character" w:customStyle="1" w:styleId="40">
    <w:name w:val="Заголовок 4 Знак"/>
    <w:basedOn w:val="a0"/>
    <w:link w:val="4"/>
    <w:uiPriority w:val="9"/>
    <w:rsid w:val="001A2487"/>
    <w:rPr>
      <w:rFonts w:asciiTheme="majorHAnsi" w:eastAsiaTheme="majorEastAsia" w:hAnsiTheme="majorHAnsi" w:cstheme="majorBidi"/>
      <w:b/>
      <w:bCs/>
      <w:i/>
      <w:iCs/>
      <w:color w:val="4F81BD" w:themeColor="accent1"/>
      <w:lang w:val="ru-RU"/>
    </w:rPr>
  </w:style>
  <w:style w:type="character" w:customStyle="1" w:styleId="20">
    <w:name w:val="Заголовок 2 Знак"/>
    <w:basedOn w:val="a0"/>
    <w:link w:val="2"/>
    <w:uiPriority w:val="9"/>
    <w:semiHidden/>
    <w:rsid w:val="00F02BB4"/>
    <w:rPr>
      <w:rFonts w:asciiTheme="majorHAnsi" w:eastAsiaTheme="majorEastAsia" w:hAnsiTheme="majorHAnsi" w:cstheme="majorBidi"/>
      <w:b/>
      <w:bCs/>
      <w:color w:val="4F81BD" w:themeColor="accent1"/>
      <w:sz w:val="26"/>
      <w:szCs w:val="26"/>
      <w:lang w:val="ru-RU"/>
    </w:rPr>
  </w:style>
  <w:style w:type="character" w:styleId="a8">
    <w:name w:val="FollowedHyperlink"/>
    <w:basedOn w:val="a0"/>
    <w:uiPriority w:val="99"/>
    <w:semiHidden/>
    <w:unhideWhenUsed/>
    <w:rsid w:val="00BA5FEF"/>
    <w:rPr>
      <w:color w:val="800080" w:themeColor="followedHyperlink"/>
      <w:u w:val="single"/>
    </w:rPr>
  </w:style>
  <w:style w:type="paragraph" w:styleId="a9">
    <w:name w:val="Balloon Text"/>
    <w:basedOn w:val="a"/>
    <w:link w:val="aa"/>
    <w:uiPriority w:val="99"/>
    <w:semiHidden/>
    <w:unhideWhenUsed/>
    <w:rsid w:val="005548A4"/>
    <w:rPr>
      <w:rFonts w:ascii="Tahoma" w:hAnsi="Tahoma" w:cs="Tahoma"/>
      <w:sz w:val="16"/>
      <w:szCs w:val="16"/>
    </w:rPr>
  </w:style>
  <w:style w:type="character" w:customStyle="1" w:styleId="aa">
    <w:name w:val="Текст выноски Знак"/>
    <w:basedOn w:val="a0"/>
    <w:link w:val="a9"/>
    <w:uiPriority w:val="99"/>
    <w:semiHidden/>
    <w:rsid w:val="005548A4"/>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80966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ru/" TargetMode="External"/><Relationship Id="rId13" Type="http://schemas.openxmlformats.org/officeDocument/2006/relationships/hyperlink" Target="http://isspsm2020.krc.karelia.ru/en/register"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mdpi.com/journal/mathematics/special_issues/Stochastic_Processes_Theory_Applications_2020" TargetMode="External"/><Relationship Id="rId7" Type="http://schemas.openxmlformats.org/officeDocument/2006/relationships/hyperlink" Target="http://www.krc.karelia.ru/" TargetMode="External"/><Relationship Id="rId12" Type="http://schemas.openxmlformats.org/officeDocument/2006/relationships/hyperlink" Target="http://www.krc.karelia.ru/" TargetMode="External"/><Relationship Id="rId17" Type="http://schemas.openxmlformats.org/officeDocument/2006/relationships/hyperlink" Target="https://www.visatorussia.com/russianvisa.nsf/visa_requiremen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sspsm2020@krc.karelia.ru" TargetMode="External"/><Relationship Id="rId20" Type="http://schemas.openxmlformats.org/officeDocument/2006/relationships/hyperlink" Target="http://karelika.ru/en/photogallery/gallery_6303.html" TargetMode="External"/><Relationship Id="rId1" Type="http://schemas.openxmlformats.org/officeDocument/2006/relationships/customXml" Target="../customXml/item1.xml"/><Relationship Id="rId6" Type="http://schemas.openxmlformats.org/officeDocument/2006/relationships/hyperlink" Target="http://mathem.krc.karelia.ru/" TargetMode="External"/><Relationship Id="rId11" Type="http://schemas.openxmlformats.org/officeDocument/2006/relationships/hyperlink" Target="http://www.ipiran.ru/english/main.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spsm2020.krc.karelia.ru/en/section/14" TargetMode="External"/><Relationship Id="rId23" Type="http://schemas.openxmlformats.org/officeDocument/2006/relationships/hyperlink" Target="mailto:isspsm2020@krc.karelia.ru" TargetMode="External"/><Relationship Id="rId10" Type="http://schemas.openxmlformats.org/officeDocument/2006/relationships/hyperlink" Target="http://www.msu.ru/" TargetMode="External"/><Relationship Id="rId19" Type="http://schemas.openxmlformats.org/officeDocument/2006/relationships/hyperlink" Target="https://ruskeala.ru/" TargetMode="External"/><Relationship Id="rId4" Type="http://schemas.openxmlformats.org/officeDocument/2006/relationships/settings" Target="settings.xml"/><Relationship Id="rId9" Type="http://schemas.openxmlformats.org/officeDocument/2006/relationships/hyperlink" Target="http://cs.msu.ru/" TargetMode="External"/><Relationship Id="rId14" Type="http://schemas.openxmlformats.org/officeDocument/2006/relationships/hyperlink" Target="http://isspsm2020.krc.karelia.ru/en/" TargetMode="External"/><Relationship Id="rId22" Type="http://schemas.openxmlformats.org/officeDocument/2006/relationships/hyperlink" Target="http://isspsm2020.krc.karelia.r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A1D5F-5553-4C8D-B94B-CE5A9F96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XXX International Seminar on Stability Problems for Stochastic Models</vt:lpstr>
    </vt:vector>
  </TitlesOfParts>
  <Company>math</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International Seminar on Stability Problems for Stochastic Models</dc:title>
  <dc:creator>Chichagov</dc:creator>
  <cp:lastModifiedBy>Victor</cp:lastModifiedBy>
  <cp:revision>23</cp:revision>
  <cp:lastPrinted>2020-02-28T10:22:00Z</cp:lastPrinted>
  <dcterms:created xsi:type="dcterms:W3CDTF">2019-11-11T09:12:00Z</dcterms:created>
  <dcterms:modified xsi:type="dcterms:W3CDTF">2020-03-05T08:39:00Z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Microsoft® Word 2016</vt:lpwstr>
  </property>
  <property fmtid="{D5CDD505-2E9C-101B-9397-08002B2CF9AE}" pid="4" name="LastSaved">
    <vt:filetime>2019-11-07T00:00:00Z</vt:filetime>
  </property>
</Properties>
</file>